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750" w:type="dxa"/>
        <w:tblInd w:w="-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00"/>
        <w:gridCol w:w="1598"/>
        <w:gridCol w:w="2352"/>
        <w:gridCol w:w="1200"/>
        <w:gridCol w:w="960"/>
        <w:gridCol w:w="401"/>
        <w:gridCol w:w="567"/>
        <w:gridCol w:w="567"/>
        <w:gridCol w:w="3277"/>
        <w:gridCol w:w="1542"/>
        <w:gridCol w:w="1626"/>
        <w:gridCol w:w="7094"/>
        <w:gridCol w:w="2560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96" w:type="dxa"/>
            <w:gridSpan w:val="4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9" w:type="dxa"/>
            <w:gridSpan w:val="4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8750" w:type="dxa"/>
            <w:gridSpan w:val="15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3960" w:firstLineChars="1100"/>
              <w:jc w:val="left"/>
              <w:rPr>
                <w:rFonts w:ascii="Times New Roman" w:hAnsi="Times New Roman" w:eastAsia="方正小标宋简体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武汉经开区2023年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度</w:t>
            </w: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高层次人才校园招聘岗位一览表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3114" w:type="dxa"/>
          <w:trHeight w:val="900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招录数量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招录对象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3114" w:type="dxa"/>
          <w:trHeight w:val="5207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武汉经济技术开发区管委会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引资岗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WHJKXYZP01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1.负责制定与落实园区年度产业招商计划、建立与完善产业项目信息库；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2.负责园区项目洽谈、签约、跟踪服务等工作；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3.负责园区招商信息的挖掘、客商拜访、客商来访、考察接待；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4.负责园区对外经济合作，指导外商投资。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0202应用经济学、0802机械工程、0803光学工程、0805材料科学与工程、0808电气工程、0809电子科学与技术、0810信息与通信工程、0812计算机科学与技术、0813建筑学、0814土木工程、0823交通运输工程、0828农业工程、0833城乡规划学、0835软件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0251金融、0851建筑学、0853城市规划、0854电子信息、0855机械、0856材料与化工、0861交通运输、1256工程管理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2024年全日制高校应届毕业研究生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硕士研究生年龄在28周岁及以下（199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日以后出生），博士研究生年龄在32周岁及以下（199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3114" w:type="dxa"/>
          <w:trHeight w:val="841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招录数量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招录对象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3114" w:type="dxa"/>
          <w:trHeight w:val="3850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武汉经济技术开发区管委会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服务岗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WHJKXYZP02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1.负责企业经济运行相关工作，建立并及时更新园区企业档案信息库；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2.负责园区企业优惠政策的兑现工作；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3.协调解决企业生产经营中的诉求等工作；负责园区优化营商环境工作。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0202应用经济学、0802机械工程、0803光学工程、0805材料科学与工程、0808电气工程、0809电子科学与技术、0810信息与通信工程、0812计算机科学与技术、0813建筑学、0814土木工程、0823交通运输工程、0828农业工程、0833城乡规划学、0835软件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0251金融、0851建筑学、0853城市规划、0854电子信息、0855机械、0856材料与化工、0861交通运输、1201管理科学与工程、1203农林经济管理、1256工程管理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2024年全日制高校应届毕业研究生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硕士研究生年龄在28周岁及以下（199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日以后出生），博士研究生年龄在32周岁及以下（199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3114" w:type="dxa"/>
          <w:trHeight w:val="3242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武汉经济技术开发区管委会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内部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WHJKXYZP03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1.负责园区机关文电、会务、机要、档案、接待、联络等日常管理工作；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2.负责园区党建、组织人事、纪检监察、宣传、群团、文明创建、绩效考评等工作。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0202应用经济学、0301 法学、1201管理科学与工程、1202工商管理、1204公共管理；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0251金融、0252应用统计、0254国际商务、0256资产评估、0257审计、0351法律、1251工商管理、1252公共管理、1253会计、1256工程管理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2024年全日制高校应届毕业研究生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硕士研究生年龄在28周岁及以下（199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日以后出生），博士研究生年龄在32周岁及以下（199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日以后出生）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QyOTkyOTBmNjFmMjAyOGE5MTZhN2RjMjExNjIifQ=="/>
  </w:docVars>
  <w:rsids>
    <w:rsidRoot w:val="0A9632E6"/>
    <w:rsid w:val="0A9632E6"/>
    <w:rsid w:val="148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2023-10-19T03:31:00Z</dcterms:created>
  <dc:creator>望山石</dc:creator>
  <cp:lastModifiedBy>望山石</cp:lastModifiedBy>
  <dcterms:modified xsi:type="dcterms:W3CDTF">2023-10-19T09:47:16Z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2AF8937B08514BD4B08D088E93568451_11</vt:lpwstr>
  </property>
</Properties>
</file>