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A096" w14:textId="77777777" w:rsidR="00A35CC2" w:rsidRDefault="00D147E5">
      <w:pPr>
        <w:spacing w:beforeLines="50" w:before="156" w:line="440" w:lineRule="exact"/>
        <w:jc w:val="center"/>
        <w:rPr>
          <w:b/>
          <w:bCs/>
          <w:sz w:val="36"/>
          <w:szCs w:val="36"/>
        </w:rPr>
      </w:pPr>
      <w:r>
        <w:rPr>
          <w:rFonts w:hint="eastAsia"/>
          <w:b/>
          <w:bCs/>
          <w:sz w:val="36"/>
          <w:szCs w:val="36"/>
        </w:rPr>
        <w:t>正</w:t>
      </w:r>
      <w:proofErr w:type="gramStart"/>
      <w:r>
        <w:rPr>
          <w:rFonts w:hint="eastAsia"/>
          <w:b/>
          <w:bCs/>
          <w:sz w:val="36"/>
          <w:szCs w:val="36"/>
        </w:rPr>
        <w:t>邦</w:t>
      </w:r>
      <w:proofErr w:type="gramEnd"/>
      <w:r>
        <w:rPr>
          <w:rFonts w:hint="eastAsia"/>
          <w:b/>
          <w:bCs/>
          <w:sz w:val="36"/>
          <w:szCs w:val="36"/>
        </w:rPr>
        <w:t>集团</w:t>
      </w:r>
    </w:p>
    <w:p w14:paraId="15C762F3" w14:textId="77777777" w:rsidR="00A35CC2" w:rsidRDefault="00D147E5">
      <w:pPr>
        <w:spacing w:beforeLines="50" w:before="156" w:line="440" w:lineRule="exact"/>
        <w:jc w:val="center"/>
        <w:rPr>
          <w:b/>
          <w:bCs/>
          <w:sz w:val="36"/>
          <w:szCs w:val="36"/>
        </w:rPr>
      </w:pPr>
      <w:r>
        <w:rPr>
          <w:rFonts w:hint="eastAsia"/>
          <w:b/>
          <w:bCs/>
          <w:sz w:val="36"/>
          <w:szCs w:val="36"/>
        </w:rPr>
        <w:t>江西汇和化工有限公司</w:t>
      </w:r>
      <w:r>
        <w:rPr>
          <w:rFonts w:hint="eastAsia"/>
          <w:b/>
          <w:bCs/>
          <w:sz w:val="36"/>
          <w:szCs w:val="36"/>
        </w:rPr>
        <w:t>招聘简章</w:t>
      </w:r>
    </w:p>
    <w:p w14:paraId="1D2BD08F" w14:textId="77777777" w:rsidR="00A35CC2" w:rsidRDefault="00D147E5">
      <w:pPr>
        <w:spacing w:beforeLines="50" w:before="156" w:line="440" w:lineRule="exact"/>
        <w:rPr>
          <w:rFonts w:asciiTheme="minorEastAsia" w:hAnsiTheme="minorEastAsia" w:cstheme="minorEastAsia"/>
          <w:b/>
          <w:bCs/>
          <w:sz w:val="24"/>
        </w:rPr>
      </w:pPr>
      <w:r>
        <w:rPr>
          <w:rFonts w:asciiTheme="minorEastAsia" w:hAnsiTheme="minorEastAsia" w:cstheme="minorEastAsia" w:hint="eastAsia"/>
          <w:b/>
          <w:bCs/>
          <w:sz w:val="24"/>
        </w:rPr>
        <w:t>【正邦集团简介】</w:t>
      </w:r>
    </w:p>
    <w:p w14:paraId="34ECADFB" w14:textId="77777777" w:rsidR="00A35CC2" w:rsidRDefault="00D147E5">
      <w:pPr>
        <w:spacing w:line="440" w:lineRule="exact"/>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正</w:t>
      </w:r>
      <w:proofErr w:type="gramStart"/>
      <w:r>
        <w:rPr>
          <w:rFonts w:asciiTheme="minorEastAsia" w:hAnsiTheme="minorEastAsia" w:cstheme="minorEastAsia" w:hint="eastAsia"/>
          <w:color w:val="000000" w:themeColor="text1"/>
          <w:sz w:val="24"/>
        </w:rPr>
        <w:t>邦</w:t>
      </w:r>
      <w:proofErr w:type="gramEnd"/>
      <w:r>
        <w:rPr>
          <w:rFonts w:asciiTheme="minorEastAsia" w:hAnsiTheme="minorEastAsia" w:cstheme="minorEastAsia" w:hint="eastAsia"/>
          <w:color w:val="000000" w:themeColor="text1"/>
          <w:sz w:val="24"/>
        </w:rPr>
        <w:t>集团成立于</w:t>
      </w:r>
      <w:r>
        <w:rPr>
          <w:rFonts w:asciiTheme="minorEastAsia" w:hAnsiTheme="minorEastAsia" w:cstheme="minorEastAsia" w:hint="eastAsia"/>
          <w:color w:val="000000" w:themeColor="text1"/>
          <w:sz w:val="24"/>
        </w:rPr>
        <w:t>1996</w:t>
      </w:r>
      <w:r>
        <w:rPr>
          <w:rFonts w:asciiTheme="minorEastAsia" w:hAnsiTheme="minorEastAsia" w:cstheme="minorEastAsia" w:hint="eastAsia"/>
          <w:color w:val="000000" w:themeColor="text1"/>
          <w:sz w:val="24"/>
        </w:rPr>
        <w:t>年，是农业产业化国家重点龙头企业、国家高新技术企业。目前在全国</w:t>
      </w:r>
      <w:r>
        <w:rPr>
          <w:rFonts w:asciiTheme="minorEastAsia" w:hAnsiTheme="minorEastAsia" w:cstheme="minorEastAsia" w:hint="eastAsia"/>
          <w:color w:val="000000" w:themeColor="text1"/>
          <w:sz w:val="24"/>
        </w:rPr>
        <w:t>29</w:t>
      </w:r>
      <w:r>
        <w:rPr>
          <w:rFonts w:asciiTheme="minorEastAsia" w:hAnsiTheme="minorEastAsia" w:cstheme="minorEastAsia" w:hint="eastAsia"/>
          <w:color w:val="000000" w:themeColor="text1"/>
          <w:sz w:val="24"/>
        </w:rPr>
        <w:t>个省（市、区）拥有</w:t>
      </w:r>
      <w:r>
        <w:rPr>
          <w:rFonts w:asciiTheme="minorEastAsia" w:hAnsiTheme="minorEastAsia" w:cstheme="minorEastAsia" w:hint="eastAsia"/>
          <w:color w:val="000000" w:themeColor="text1"/>
          <w:sz w:val="24"/>
        </w:rPr>
        <w:t>580</w:t>
      </w:r>
      <w:r>
        <w:rPr>
          <w:rFonts w:asciiTheme="minorEastAsia" w:hAnsiTheme="minorEastAsia" w:cstheme="minorEastAsia" w:hint="eastAsia"/>
          <w:color w:val="000000" w:themeColor="text1"/>
          <w:sz w:val="24"/>
        </w:rPr>
        <w:t>多家分（子）公司，</w:t>
      </w:r>
      <w:r>
        <w:rPr>
          <w:rFonts w:asciiTheme="minorEastAsia" w:hAnsiTheme="minorEastAsia" w:cstheme="minorEastAsia" w:hint="eastAsia"/>
          <w:color w:val="000000" w:themeColor="text1"/>
          <w:sz w:val="24"/>
        </w:rPr>
        <w:t>将近</w:t>
      </w:r>
      <w:r>
        <w:rPr>
          <w:rFonts w:asciiTheme="minorEastAsia" w:hAnsiTheme="minorEastAsia" w:cstheme="minorEastAsia" w:hint="eastAsia"/>
          <w:color w:val="000000" w:themeColor="text1"/>
          <w:sz w:val="24"/>
        </w:rPr>
        <w:t>60000</w:t>
      </w:r>
      <w:r>
        <w:rPr>
          <w:rFonts w:asciiTheme="minorEastAsia" w:hAnsiTheme="minorEastAsia" w:cstheme="minorEastAsia" w:hint="eastAsia"/>
          <w:color w:val="000000" w:themeColor="text1"/>
          <w:sz w:val="24"/>
        </w:rPr>
        <w:t>余名员工。</w:t>
      </w:r>
      <w:r>
        <w:rPr>
          <w:rFonts w:asciiTheme="minorEastAsia" w:hAnsiTheme="minorEastAsia" w:cstheme="minorEastAsia" w:hint="eastAsia"/>
          <w:color w:val="000000" w:themeColor="text1"/>
          <w:sz w:val="24"/>
        </w:rPr>
        <w:t>2007</w:t>
      </w:r>
      <w:r>
        <w:rPr>
          <w:rFonts w:asciiTheme="minorEastAsia" w:hAnsiTheme="minorEastAsia" w:cstheme="minorEastAsia" w:hint="eastAsia"/>
          <w:color w:val="000000" w:themeColor="text1"/>
          <w:sz w:val="24"/>
        </w:rPr>
        <w:t>年，集团旗下江西正邦科技股份有限公司在深圳证券交易所上市【股票代码：</w:t>
      </w:r>
      <w:r>
        <w:rPr>
          <w:rFonts w:asciiTheme="minorEastAsia" w:hAnsiTheme="minorEastAsia" w:cstheme="minorEastAsia" w:hint="eastAsia"/>
          <w:color w:val="000000" w:themeColor="text1"/>
          <w:sz w:val="24"/>
        </w:rPr>
        <w:t>002157</w:t>
      </w:r>
      <w:r>
        <w:rPr>
          <w:rFonts w:asciiTheme="minorEastAsia" w:hAnsiTheme="minorEastAsia" w:cstheme="minorEastAsia" w:hint="eastAsia"/>
          <w:color w:val="000000" w:themeColor="text1"/>
          <w:sz w:val="24"/>
        </w:rPr>
        <w:t>】，为江西省民营企业首发上市公司。正</w:t>
      </w:r>
      <w:proofErr w:type="gramStart"/>
      <w:r>
        <w:rPr>
          <w:rFonts w:asciiTheme="minorEastAsia" w:hAnsiTheme="minorEastAsia" w:cstheme="minorEastAsia" w:hint="eastAsia"/>
          <w:color w:val="000000" w:themeColor="text1"/>
          <w:sz w:val="24"/>
        </w:rPr>
        <w:t>邦</w:t>
      </w:r>
      <w:proofErr w:type="gramEnd"/>
      <w:r>
        <w:rPr>
          <w:rFonts w:asciiTheme="minorEastAsia" w:hAnsiTheme="minorEastAsia" w:cstheme="minorEastAsia" w:hint="eastAsia"/>
          <w:color w:val="000000" w:themeColor="text1"/>
          <w:sz w:val="24"/>
        </w:rPr>
        <w:t>集团正在打造生产、流通、金融相互支撑的现代农业，业务范围包含养殖、饲料、种植、兽药、食品、乳品、金融、地产等多方面，并积极</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“走出去”发展，已成为中国最优秀的农牧企业之一！</w:t>
      </w:r>
    </w:p>
    <w:p w14:paraId="76DB3A37" w14:textId="77777777" w:rsidR="00A35CC2" w:rsidRDefault="00D147E5">
      <w:pPr>
        <w:spacing w:beforeLines="50" w:before="156" w:line="440" w:lineRule="exact"/>
        <w:rPr>
          <w:rFonts w:asciiTheme="minorEastAsia" w:hAnsiTheme="minorEastAsia" w:cstheme="minorEastAsia"/>
          <w:b/>
          <w:bCs/>
          <w:sz w:val="24"/>
        </w:rPr>
      </w:pPr>
      <w:r>
        <w:rPr>
          <w:rFonts w:asciiTheme="minorEastAsia" w:hAnsiTheme="minorEastAsia" w:cstheme="minorEastAsia" w:hint="eastAsia"/>
          <w:b/>
          <w:bCs/>
          <w:sz w:val="24"/>
        </w:rPr>
        <w:t>正</w:t>
      </w:r>
      <w:proofErr w:type="gramStart"/>
      <w:r>
        <w:rPr>
          <w:rFonts w:asciiTheme="minorEastAsia" w:hAnsiTheme="minorEastAsia" w:cstheme="minorEastAsia" w:hint="eastAsia"/>
          <w:b/>
          <w:bCs/>
          <w:sz w:val="24"/>
        </w:rPr>
        <w:t>邦</w:t>
      </w:r>
      <w:proofErr w:type="gramEnd"/>
      <w:r>
        <w:rPr>
          <w:rFonts w:asciiTheme="minorEastAsia" w:hAnsiTheme="minorEastAsia" w:cstheme="minorEastAsia" w:hint="eastAsia"/>
          <w:b/>
          <w:bCs/>
          <w:sz w:val="24"/>
        </w:rPr>
        <w:t>发展历程关键节点：</w:t>
      </w:r>
    </w:p>
    <w:p w14:paraId="53554D7C"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1996</w:t>
      </w:r>
      <w:r>
        <w:rPr>
          <w:rFonts w:asciiTheme="minorEastAsia" w:hAnsiTheme="minorEastAsia" w:cstheme="minorEastAsia" w:hint="eastAsia"/>
          <w:sz w:val="24"/>
        </w:rPr>
        <w:t>年江西正邦实业有限公司成立（永惠饲料厂）</w:t>
      </w:r>
    </w:p>
    <w:p w14:paraId="0A8A717B"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1997</w:t>
      </w:r>
      <w:r>
        <w:rPr>
          <w:rFonts w:asciiTheme="minorEastAsia" w:hAnsiTheme="minorEastAsia" w:cstheme="minorEastAsia" w:hint="eastAsia"/>
          <w:sz w:val="24"/>
        </w:rPr>
        <w:t>年成立江西正邦化工有限公司</w:t>
      </w:r>
    </w:p>
    <w:p w14:paraId="7C303094"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2002</w:t>
      </w:r>
      <w:r>
        <w:rPr>
          <w:rFonts w:asciiTheme="minorEastAsia" w:hAnsiTheme="minorEastAsia" w:cstheme="minorEastAsia" w:hint="eastAsia"/>
          <w:sz w:val="24"/>
        </w:rPr>
        <w:t>年进入兽药行业（收购民星兽药）</w:t>
      </w:r>
    </w:p>
    <w:p w14:paraId="5FC4A71C"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2003</w:t>
      </w:r>
      <w:r>
        <w:rPr>
          <w:rFonts w:asciiTheme="minorEastAsia" w:hAnsiTheme="minorEastAsia" w:cstheme="minorEastAsia" w:hint="eastAsia"/>
          <w:sz w:val="24"/>
        </w:rPr>
        <w:t>年进入养殖行业</w:t>
      </w:r>
    </w:p>
    <w:p w14:paraId="164BB511"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2007</w:t>
      </w:r>
      <w:r>
        <w:rPr>
          <w:rFonts w:asciiTheme="minorEastAsia" w:hAnsiTheme="minorEastAsia" w:cstheme="minorEastAsia" w:hint="eastAsia"/>
          <w:sz w:val="24"/>
        </w:rPr>
        <w:t>年在深交所上市（</w:t>
      </w:r>
      <w:r>
        <w:rPr>
          <w:rFonts w:asciiTheme="minorEastAsia" w:hAnsiTheme="minorEastAsia" w:cstheme="minorEastAsia" w:hint="eastAsia"/>
          <w:sz w:val="24"/>
        </w:rPr>
        <w:t>002517</w:t>
      </w:r>
      <w:r>
        <w:rPr>
          <w:rFonts w:asciiTheme="minorEastAsia" w:hAnsiTheme="minorEastAsia" w:cstheme="minorEastAsia" w:hint="eastAsia"/>
          <w:sz w:val="24"/>
        </w:rPr>
        <w:t>）</w:t>
      </w:r>
    </w:p>
    <w:p w14:paraId="716E031F"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2010</w:t>
      </w:r>
      <w:r>
        <w:rPr>
          <w:rFonts w:asciiTheme="minorEastAsia" w:hAnsiTheme="minorEastAsia" w:cstheme="minorEastAsia" w:hint="eastAsia"/>
          <w:sz w:val="24"/>
        </w:rPr>
        <w:t>年总产值突破</w:t>
      </w:r>
      <w:r>
        <w:rPr>
          <w:rFonts w:asciiTheme="minorEastAsia" w:hAnsiTheme="minorEastAsia" w:cstheme="minorEastAsia" w:hint="eastAsia"/>
          <w:sz w:val="24"/>
        </w:rPr>
        <w:t>150</w:t>
      </w:r>
      <w:r>
        <w:rPr>
          <w:rFonts w:asciiTheme="minorEastAsia" w:hAnsiTheme="minorEastAsia" w:cstheme="minorEastAsia" w:hint="eastAsia"/>
          <w:sz w:val="24"/>
        </w:rPr>
        <w:t>亿，成为“全国养猪行业百强优秀企业”</w:t>
      </w:r>
    </w:p>
    <w:p w14:paraId="247AB413"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2013</w:t>
      </w:r>
      <w:r>
        <w:rPr>
          <w:rFonts w:asciiTheme="minorEastAsia" w:hAnsiTheme="minorEastAsia" w:cstheme="minorEastAsia" w:hint="eastAsia"/>
          <w:sz w:val="24"/>
        </w:rPr>
        <w:t>年总产值突破</w:t>
      </w:r>
      <w:r>
        <w:rPr>
          <w:rFonts w:asciiTheme="minorEastAsia" w:hAnsiTheme="minorEastAsia" w:cstheme="minorEastAsia" w:hint="eastAsia"/>
          <w:sz w:val="24"/>
        </w:rPr>
        <w:t>360</w:t>
      </w:r>
      <w:r>
        <w:rPr>
          <w:rFonts w:asciiTheme="minorEastAsia" w:hAnsiTheme="minorEastAsia" w:cstheme="minorEastAsia" w:hint="eastAsia"/>
          <w:sz w:val="24"/>
        </w:rPr>
        <w:t>亿，集团启动“千亿工程”计划</w:t>
      </w:r>
    </w:p>
    <w:p w14:paraId="125B0177"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2014</w:t>
      </w:r>
      <w:r>
        <w:rPr>
          <w:rFonts w:asciiTheme="minorEastAsia" w:hAnsiTheme="minorEastAsia" w:cstheme="minorEastAsia" w:hint="eastAsia"/>
          <w:sz w:val="24"/>
        </w:rPr>
        <w:t>年总产值突破过</w:t>
      </w:r>
      <w:r>
        <w:rPr>
          <w:rFonts w:asciiTheme="minorEastAsia" w:hAnsiTheme="minorEastAsia" w:cstheme="minorEastAsia" w:hint="eastAsia"/>
          <w:sz w:val="24"/>
        </w:rPr>
        <w:t>430</w:t>
      </w:r>
      <w:r>
        <w:rPr>
          <w:rFonts w:asciiTheme="minorEastAsia" w:hAnsiTheme="minorEastAsia" w:cstheme="minorEastAsia" w:hint="eastAsia"/>
          <w:sz w:val="24"/>
        </w:rPr>
        <w:t>亿，并进入物流行业</w:t>
      </w:r>
    </w:p>
    <w:p w14:paraId="4853ED6C"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2016</w:t>
      </w:r>
      <w:r>
        <w:rPr>
          <w:rFonts w:asciiTheme="minorEastAsia" w:hAnsiTheme="minorEastAsia" w:cstheme="minorEastAsia" w:hint="eastAsia"/>
          <w:sz w:val="24"/>
        </w:rPr>
        <w:t>年总产值突破</w:t>
      </w:r>
      <w:r>
        <w:rPr>
          <w:rFonts w:asciiTheme="minorEastAsia" w:hAnsiTheme="minorEastAsia" w:cstheme="minorEastAsia" w:hint="eastAsia"/>
          <w:sz w:val="24"/>
        </w:rPr>
        <w:t>620</w:t>
      </w:r>
      <w:r>
        <w:rPr>
          <w:rFonts w:asciiTheme="minorEastAsia" w:hAnsiTheme="minorEastAsia" w:cstheme="minorEastAsia" w:hint="eastAsia"/>
          <w:sz w:val="24"/>
        </w:rPr>
        <w:t>亿，实施“走出去”战略，在海外发展</w:t>
      </w:r>
      <w:r>
        <w:rPr>
          <w:rFonts w:asciiTheme="minorEastAsia" w:hAnsiTheme="minorEastAsia" w:cstheme="minorEastAsia" w:hint="eastAsia"/>
          <w:sz w:val="24"/>
        </w:rPr>
        <w:t>10</w:t>
      </w:r>
      <w:r>
        <w:rPr>
          <w:rFonts w:asciiTheme="minorEastAsia" w:hAnsiTheme="minorEastAsia" w:cstheme="minorEastAsia" w:hint="eastAsia"/>
          <w:sz w:val="24"/>
        </w:rPr>
        <w:t>家农牧企业</w:t>
      </w:r>
    </w:p>
    <w:p w14:paraId="56C8351B"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2017</w:t>
      </w:r>
      <w:r>
        <w:rPr>
          <w:rFonts w:asciiTheme="minorEastAsia" w:hAnsiTheme="minorEastAsia" w:cstheme="minorEastAsia" w:hint="eastAsia"/>
          <w:sz w:val="24"/>
        </w:rPr>
        <w:t>年总产值突破</w:t>
      </w:r>
      <w:r>
        <w:rPr>
          <w:rFonts w:asciiTheme="minorEastAsia" w:hAnsiTheme="minorEastAsia" w:cstheme="minorEastAsia" w:hint="eastAsia"/>
          <w:sz w:val="24"/>
        </w:rPr>
        <w:t>700</w:t>
      </w:r>
      <w:r>
        <w:rPr>
          <w:rFonts w:asciiTheme="minorEastAsia" w:hAnsiTheme="minorEastAsia" w:cstheme="minorEastAsia" w:hint="eastAsia"/>
          <w:sz w:val="24"/>
        </w:rPr>
        <w:t>亿，大力实施年产</w:t>
      </w:r>
      <w:r>
        <w:rPr>
          <w:rFonts w:asciiTheme="minorEastAsia" w:hAnsiTheme="minorEastAsia" w:cstheme="minorEastAsia" w:hint="eastAsia"/>
          <w:sz w:val="24"/>
        </w:rPr>
        <w:t>2000</w:t>
      </w:r>
      <w:r>
        <w:rPr>
          <w:rFonts w:asciiTheme="minorEastAsia" w:hAnsiTheme="minorEastAsia" w:cstheme="minorEastAsia" w:hint="eastAsia"/>
          <w:sz w:val="24"/>
        </w:rPr>
        <w:t>万吨饲料、</w:t>
      </w:r>
      <w:r>
        <w:rPr>
          <w:rFonts w:asciiTheme="minorEastAsia" w:hAnsiTheme="minorEastAsia" w:cstheme="minorEastAsia" w:hint="eastAsia"/>
          <w:sz w:val="24"/>
        </w:rPr>
        <w:t>5000</w:t>
      </w:r>
      <w:r>
        <w:rPr>
          <w:rFonts w:asciiTheme="minorEastAsia" w:hAnsiTheme="minorEastAsia" w:cstheme="minorEastAsia" w:hint="eastAsia"/>
          <w:sz w:val="24"/>
        </w:rPr>
        <w:t>万头生猪布局</w:t>
      </w:r>
    </w:p>
    <w:p w14:paraId="59AA23B9"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2018</w:t>
      </w:r>
      <w:r>
        <w:rPr>
          <w:rFonts w:asciiTheme="minorEastAsia" w:hAnsiTheme="minorEastAsia" w:cstheme="minorEastAsia" w:hint="eastAsia"/>
          <w:sz w:val="24"/>
        </w:rPr>
        <w:t>年计划实现总产值</w:t>
      </w:r>
      <w:r>
        <w:rPr>
          <w:rFonts w:asciiTheme="minorEastAsia" w:hAnsiTheme="minorEastAsia" w:cstheme="minorEastAsia" w:hint="eastAsia"/>
          <w:sz w:val="24"/>
        </w:rPr>
        <w:t>780</w:t>
      </w:r>
      <w:r>
        <w:rPr>
          <w:rFonts w:asciiTheme="minorEastAsia" w:hAnsiTheme="minorEastAsia" w:cstheme="minorEastAsia" w:hint="eastAsia"/>
          <w:sz w:val="24"/>
        </w:rPr>
        <w:t>亿，争取裕民银行、大宗交易中心运营</w:t>
      </w:r>
    </w:p>
    <w:p w14:paraId="6F296505"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2020</w:t>
      </w:r>
      <w:r>
        <w:rPr>
          <w:rFonts w:asciiTheme="minorEastAsia" w:hAnsiTheme="minorEastAsia" w:cstheme="minorEastAsia" w:hint="eastAsia"/>
          <w:sz w:val="24"/>
        </w:rPr>
        <w:t>年实现总产值</w:t>
      </w:r>
      <w:r>
        <w:rPr>
          <w:rFonts w:asciiTheme="minorEastAsia" w:hAnsiTheme="minorEastAsia" w:cstheme="minorEastAsia" w:hint="eastAsia"/>
          <w:sz w:val="24"/>
        </w:rPr>
        <w:t>880</w:t>
      </w:r>
      <w:r>
        <w:rPr>
          <w:rFonts w:asciiTheme="minorEastAsia" w:hAnsiTheme="minorEastAsia" w:cstheme="minorEastAsia" w:hint="eastAsia"/>
          <w:sz w:val="24"/>
        </w:rPr>
        <w:t>亿，位列中国</w:t>
      </w:r>
      <w:r>
        <w:rPr>
          <w:rFonts w:asciiTheme="minorEastAsia" w:hAnsiTheme="minorEastAsia" w:cstheme="minorEastAsia" w:hint="eastAsia"/>
          <w:sz w:val="24"/>
        </w:rPr>
        <w:t>500</w:t>
      </w:r>
      <w:r>
        <w:rPr>
          <w:rFonts w:asciiTheme="minorEastAsia" w:hAnsiTheme="minorEastAsia" w:cstheme="minorEastAsia" w:hint="eastAsia"/>
          <w:sz w:val="24"/>
        </w:rPr>
        <w:t>强第</w:t>
      </w:r>
      <w:r>
        <w:rPr>
          <w:rFonts w:asciiTheme="minorEastAsia" w:hAnsiTheme="minorEastAsia" w:cstheme="minorEastAsia" w:hint="eastAsia"/>
          <w:sz w:val="24"/>
        </w:rPr>
        <w:t>240</w:t>
      </w:r>
      <w:r>
        <w:rPr>
          <w:rFonts w:asciiTheme="minorEastAsia" w:hAnsiTheme="minorEastAsia" w:cstheme="minorEastAsia" w:hint="eastAsia"/>
          <w:sz w:val="24"/>
        </w:rPr>
        <w:t>位，蝉联江西民营企业第</w:t>
      </w:r>
      <w:r>
        <w:rPr>
          <w:rFonts w:asciiTheme="minorEastAsia" w:hAnsiTheme="minorEastAsia" w:cstheme="minorEastAsia" w:hint="eastAsia"/>
          <w:sz w:val="24"/>
        </w:rPr>
        <w:t>1</w:t>
      </w:r>
      <w:r>
        <w:rPr>
          <w:rFonts w:asciiTheme="minorEastAsia" w:hAnsiTheme="minorEastAsia" w:cstheme="minorEastAsia" w:hint="eastAsia"/>
          <w:sz w:val="24"/>
        </w:rPr>
        <w:t>位</w:t>
      </w:r>
    </w:p>
    <w:p w14:paraId="2215517A" w14:textId="77777777" w:rsidR="00A35CC2" w:rsidRDefault="00D147E5">
      <w:pPr>
        <w:numPr>
          <w:ilvl w:val="0"/>
          <w:numId w:val="1"/>
        </w:numPr>
        <w:spacing w:line="440" w:lineRule="exact"/>
        <w:ind w:left="283" w:hanging="283"/>
        <w:rPr>
          <w:rFonts w:asciiTheme="minorEastAsia" w:hAnsiTheme="minorEastAsia" w:cstheme="minorEastAsia"/>
          <w:sz w:val="24"/>
        </w:rPr>
      </w:pPr>
      <w:r>
        <w:rPr>
          <w:rFonts w:asciiTheme="minorEastAsia" w:hAnsiTheme="minorEastAsia" w:cstheme="minorEastAsia" w:hint="eastAsia"/>
          <w:sz w:val="24"/>
        </w:rPr>
        <w:t>2021</w:t>
      </w:r>
      <w:r>
        <w:rPr>
          <w:rFonts w:asciiTheme="minorEastAsia" w:hAnsiTheme="minorEastAsia" w:cstheme="minorEastAsia" w:hint="eastAsia"/>
          <w:sz w:val="24"/>
        </w:rPr>
        <w:t>年计划实现总产值</w:t>
      </w:r>
      <w:r>
        <w:rPr>
          <w:rFonts w:asciiTheme="minorEastAsia" w:hAnsiTheme="minorEastAsia" w:cstheme="minorEastAsia" w:hint="eastAsia"/>
          <w:sz w:val="24"/>
        </w:rPr>
        <w:t>1000</w:t>
      </w:r>
      <w:r>
        <w:rPr>
          <w:rFonts w:asciiTheme="minorEastAsia" w:hAnsiTheme="minorEastAsia" w:cstheme="minorEastAsia" w:hint="eastAsia"/>
          <w:sz w:val="24"/>
        </w:rPr>
        <w:t>亿！</w:t>
      </w:r>
    </w:p>
    <w:p w14:paraId="26E37516" w14:textId="77777777" w:rsidR="00A35CC2" w:rsidRDefault="00D147E5">
      <w:pPr>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noProof/>
          <w:color w:val="000000" w:themeColor="text1"/>
          <w:sz w:val="24"/>
        </w:rPr>
        <w:lastRenderedPageBreak/>
        <w:drawing>
          <wp:inline distT="0" distB="0" distL="114300" distR="114300" wp14:anchorId="7AF92E69" wp14:editId="44767A84">
            <wp:extent cx="5086985" cy="2348865"/>
            <wp:effectExtent l="0" t="0" r="18415" b="13335"/>
            <wp:docPr id="2" name="图片 2" descr="159418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4186437"/>
                    <pic:cNvPicPr>
                      <a:picLocks noChangeAspect="1"/>
                    </pic:cNvPicPr>
                  </pic:nvPicPr>
                  <pic:blipFill>
                    <a:blip r:embed="rId8"/>
                    <a:stretch>
                      <a:fillRect/>
                    </a:stretch>
                  </pic:blipFill>
                  <pic:spPr>
                    <a:xfrm>
                      <a:off x="0" y="0"/>
                      <a:ext cx="5086985" cy="2348865"/>
                    </a:xfrm>
                    <a:prstGeom prst="rect">
                      <a:avLst/>
                    </a:prstGeom>
                  </pic:spPr>
                </pic:pic>
              </a:graphicData>
            </a:graphic>
          </wp:inline>
        </w:drawing>
      </w:r>
    </w:p>
    <w:p w14:paraId="7F0F9691" w14:textId="77777777" w:rsidR="00A35CC2" w:rsidRDefault="00D147E5">
      <w:pPr>
        <w:spacing w:beforeLines="50" w:before="156" w:line="440" w:lineRule="exact"/>
        <w:rPr>
          <w:rFonts w:asciiTheme="minorEastAsia" w:hAnsiTheme="minorEastAsia" w:cstheme="minorEastAsia"/>
          <w:color w:val="000000" w:themeColor="text1"/>
          <w:sz w:val="24"/>
        </w:rPr>
      </w:pPr>
      <w:r>
        <w:rPr>
          <w:rFonts w:asciiTheme="minorEastAsia" w:hAnsiTheme="minorEastAsia" w:cstheme="minorEastAsia" w:hint="eastAsia"/>
          <w:b/>
          <w:bCs/>
          <w:sz w:val="24"/>
        </w:rPr>
        <w:t>【</w:t>
      </w:r>
      <w:r>
        <w:rPr>
          <w:rFonts w:asciiTheme="minorEastAsia" w:hAnsiTheme="minorEastAsia" w:cstheme="minorEastAsia" w:hint="eastAsia"/>
          <w:b/>
          <w:bCs/>
          <w:sz w:val="24"/>
        </w:rPr>
        <w:t>江西汇和化工</w:t>
      </w:r>
      <w:r>
        <w:rPr>
          <w:rFonts w:asciiTheme="minorEastAsia" w:hAnsiTheme="minorEastAsia" w:cstheme="minorEastAsia" w:hint="eastAsia"/>
          <w:b/>
          <w:bCs/>
          <w:sz w:val="24"/>
        </w:rPr>
        <w:t>简介】</w:t>
      </w:r>
      <w:r>
        <w:rPr>
          <w:rFonts w:asciiTheme="minorEastAsia" w:hAnsiTheme="minorEastAsia" w:cstheme="minorEastAsia" w:hint="eastAsia"/>
          <w:color w:val="000000" w:themeColor="text1"/>
          <w:sz w:val="24"/>
        </w:rPr>
        <w:br/>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江西汇和化工有限公司成立于</w:t>
      </w:r>
      <w:r>
        <w:rPr>
          <w:rFonts w:asciiTheme="minorEastAsia" w:hAnsiTheme="minorEastAsia" w:cstheme="minorEastAsia" w:hint="eastAsia"/>
          <w:color w:val="000000" w:themeColor="text1"/>
          <w:sz w:val="24"/>
        </w:rPr>
        <w:t>2013</w:t>
      </w:r>
      <w:r>
        <w:rPr>
          <w:rFonts w:asciiTheme="minorEastAsia" w:hAnsiTheme="minorEastAsia" w:cstheme="minorEastAsia" w:hint="eastAsia"/>
          <w:color w:val="000000" w:themeColor="text1"/>
          <w:sz w:val="24"/>
        </w:rPr>
        <w:t>年，隶属于农业产业化国家重点龙头企业、中国企业</w:t>
      </w:r>
      <w:r>
        <w:rPr>
          <w:rFonts w:asciiTheme="minorEastAsia" w:hAnsiTheme="minorEastAsia" w:cstheme="minorEastAsia" w:hint="eastAsia"/>
          <w:color w:val="000000" w:themeColor="text1"/>
          <w:sz w:val="24"/>
        </w:rPr>
        <w:t>500</w:t>
      </w:r>
      <w:r>
        <w:rPr>
          <w:rFonts w:asciiTheme="minorEastAsia" w:hAnsiTheme="minorEastAsia" w:cstheme="minorEastAsia" w:hint="eastAsia"/>
          <w:color w:val="000000" w:themeColor="text1"/>
          <w:sz w:val="24"/>
        </w:rPr>
        <w:t>强、中国制造业</w:t>
      </w:r>
      <w:r>
        <w:rPr>
          <w:rFonts w:asciiTheme="minorEastAsia" w:hAnsiTheme="minorEastAsia" w:cstheme="minorEastAsia" w:hint="eastAsia"/>
          <w:color w:val="000000" w:themeColor="text1"/>
          <w:sz w:val="24"/>
        </w:rPr>
        <w:t>500</w:t>
      </w:r>
      <w:r>
        <w:rPr>
          <w:rFonts w:asciiTheme="minorEastAsia" w:hAnsiTheme="minorEastAsia" w:cstheme="minorEastAsia" w:hint="eastAsia"/>
          <w:color w:val="000000" w:themeColor="text1"/>
          <w:sz w:val="24"/>
        </w:rPr>
        <w:t>强、中国民营企业</w:t>
      </w:r>
      <w:r>
        <w:rPr>
          <w:rFonts w:asciiTheme="minorEastAsia" w:hAnsiTheme="minorEastAsia" w:cstheme="minorEastAsia" w:hint="eastAsia"/>
          <w:color w:val="000000" w:themeColor="text1"/>
          <w:sz w:val="24"/>
        </w:rPr>
        <w:t>500</w:t>
      </w:r>
      <w:r>
        <w:rPr>
          <w:rFonts w:asciiTheme="minorEastAsia" w:hAnsiTheme="minorEastAsia" w:cstheme="minorEastAsia" w:hint="eastAsia"/>
          <w:color w:val="000000" w:themeColor="text1"/>
          <w:sz w:val="24"/>
        </w:rPr>
        <w:t>强——正</w:t>
      </w:r>
      <w:proofErr w:type="gramStart"/>
      <w:r>
        <w:rPr>
          <w:rFonts w:asciiTheme="minorEastAsia" w:hAnsiTheme="minorEastAsia" w:cstheme="minorEastAsia" w:hint="eastAsia"/>
          <w:color w:val="000000" w:themeColor="text1"/>
          <w:sz w:val="24"/>
        </w:rPr>
        <w:t>邦</w:t>
      </w:r>
      <w:proofErr w:type="gramEnd"/>
      <w:r>
        <w:rPr>
          <w:rFonts w:asciiTheme="minorEastAsia" w:hAnsiTheme="minorEastAsia" w:cstheme="minorEastAsia" w:hint="eastAsia"/>
          <w:color w:val="000000" w:themeColor="text1"/>
          <w:sz w:val="24"/>
        </w:rPr>
        <w:t>集团。</w:t>
      </w:r>
      <w:proofErr w:type="gramStart"/>
      <w:r>
        <w:rPr>
          <w:rFonts w:asciiTheme="minorEastAsia" w:hAnsiTheme="minorEastAsia" w:cstheme="minorEastAsia" w:hint="eastAsia"/>
          <w:color w:val="000000" w:themeColor="text1"/>
          <w:sz w:val="24"/>
        </w:rPr>
        <w:t>座落</w:t>
      </w:r>
      <w:proofErr w:type="gramEnd"/>
      <w:r>
        <w:rPr>
          <w:rFonts w:asciiTheme="minorEastAsia" w:hAnsiTheme="minorEastAsia" w:cstheme="minorEastAsia" w:hint="eastAsia"/>
          <w:color w:val="000000" w:themeColor="text1"/>
          <w:sz w:val="24"/>
        </w:rPr>
        <w:t>于云山经济开发区星火工业园，拥有江西永修，四川广安两大基地；江西汇和化工以生产农药、农药中间体及精细化工产品的精细化工生产企业，公司注册资本</w:t>
      </w:r>
      <w:r>
        <w:rPr>
          <w:rFonts w:asciiTheme="minorEastAsia" w:hAnsiTheme="minorEastAsia" w:cstheme="minorEastAsia" w:hint="eastAsia"/>
          <w:color w:val="000000" w:themeColor="text1"/>
          <w:sz w:val="24"/>
        </w:rPr>
        <w:t>1.5</w:t>
      </w:r>
      <w:r>
        <w:rPr>
          <w:rFonts w:asciiTheme="minorEastAsia" w:hAnsiTheme="minorEastAsia" w:cstheme="minorEastAsia" w:hint="eastAsia"/>
          <w:color w:val="000000" w:themeColor="text1"/>
          <w:sz w:val="24"/>
        </w:rPr>
        <w:t>亿元</w:t>
      </w:r>
      <w:r>
        <w:rPr>
          <w:rFonts w:asciiTheme="minorEastAsia" w:hAnsiTheme="minorEastAsia" w:cstheme="minorEastAsia" w:hint="eastAsia"/>
          <w:color w:val="000000" w:themeColor="text1"/>
          <w:sz w:val="24"/>
        </w:rPr>
        <w:t>, </w:t>
      </w:r>
      <w:r>
        <w:rPr>
          <w:rFonts w:asciiTheme="minorEastAsia" w:hAnsiTheme="minorEastAsia" w:cstheme="minorEastAsia" w:hint="eastAsia"/>
          <w:color w:val="000000" w:themeColor="text1"/>
          <w:sz w:val="24"/>
        </w:rPr>
        <w:t>总投资</w:t>
      </w:r>
      <w:r>
        <w:rPr>
          <w:rFonts w:asciiTheme="minorEastAsia" w:hAnsiTheme="minorEastAsia" w:cstheme="minorEastAsia" w:hint="eastAsia"/>
          <w:color w:val="000000" w:themeColor="text1"/>
          <w:sz w:val="24"/>
        </w:rPr>
        <w:t>15</w:t>
      </w:r>
      <w:r>
        <w:rPr>
          <w:rFonts w:asciiTheme="minorEastAsia" w:hAnsiTheme="minorEastAsia" w:cstheme="minorEastAsia" w:hint="eastAsia"/>
          <w:color w:val="000000" w:themeColor="text1"/>
          <w:sz w:val="24"/>
        </w:rPr>
        <w:t>亿元</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主要年产</w:t>
      </w:r>
      <w:r>
        <w:rPr>
          <w:rFonts w:asciiTheme="minorEastAsia" w:hAnsiTheme="minorEastAsia" w:cstheme="minorEastAsia" w:hint="eastAsia"/>
          <w:color w:val="000000" w:themeColor="text1"/>
          <w:sz w:val="24"/>
        </w:rPr>
        <w:t>10000 </w:t>
      </w:r>
      <w:r>
        <w:rPr>
          <w:rFonts w:asciiTheme="minorEastAsia" w:hAnsiTheme="minorEastAsia" w:cstheme="minorEastAsia" w:hint="eastAsia"/>
          <w:color w:val="000000" w:themeColor="text1"/>
          <w:sz w:val="24"/>
        </w:rPr>
        <w:t>吨农药精细化学品及</w:t>
      </w:r>
      <w:r>
        <w:rPr>
          <w:rFonts w:asciiTheme="minorEastAsia" w:hAnsiTheme="minorEastAsia" w:cstheme="minorEastAsia" w:hint="eastAsia"/>
          <w:color w:val="000000" w:themeColor="text1"/>
          <w:sz w:val="24"/>
        </w:rPr>
        <w:t>15000 </w:t>
      </w:r>
      <w:r>
        <w:rPr>
          <w:rFonts w:asciiTheme="minorEastAsia" w:hAnsiTheme="minorEastAsia" w:cstheme="minorEastAsia" w:hint="eastAsia"/>
          <w:color w:val="000000" w:themeColor="text1"/>
          <w:sz w:val="24"/>
        </w:rPr>
        <w:t>吨农药制剂项目，实现年销售收入</w:t>
      </w:r>
      <w:r>
        <w:rPr>
          <w:rFonts w:asciiTheme="minorEastAsia" w:hAnsiTheme="minorEastAsia" w:cstheme="minorEastAsia" w:hint="eastAsia"/>
          <w:color w:val="000000" w:themeColor="text1"/>
          <w:sz w:val="24"/>
        </w:rPr>
        <w:t>10</w:t>
      </w:r>
      <w:r>
        <w:rPr>
          <w:rFonts w:asciiTheme="minorEastAsia" w:hAnsiTheme="minorEastAsia" w:cstheme="minorEastAsia" w:hint="eastAsia"/>
          <w:color w:val="000000" w:themeColor="text1"/>
          <w:sz w:val="24"/>
        </w:rPr>
        <w:t>亿元，可安置职工</w:t>
      </w:r>
      <w:r>
        <w:rPr>
          <w:rFonts w:asciiTheme="minorEastAsia" w:hAnsiTheme="minorEastAsia" w:cstheme="minorEastAsia" w:hint="eastAsia"/>
          <w:color w:val="000000" w:themeColor="text1"/>
          <w:sz w:val="24"/>
        </w:rPr>
        <w:t>2000</w:t>
      </w:r>
      <w:r>
        <w:rPr>
          <w:rFonts w:asciiTheme="minorEastAsia" w:hAnsiTheme="minorEastAsia" w:cstheme="minorEastAsia" w:hint="eastAsia"/>
          <w:color w:val="000000" w:themeColor="text1"/>
          <w:sz w:val="24"/>
        </w:rPr>
        <w:t>余人。公司是集生产、研发、贸易为一体的高新技术企业，产品面向国内外市场，与众多国际</w:t>
      </w:r>
      <w:r>
        <w:rPr>
          <w:rFonts w:asciiTheme="minorEastAsia" w:hAnsiTheme="minorEastAsia" w:cstheme="minorEastAsia" w:hint="eastAsia"/>
          <w:color w:val="000000" w:themeColor="text1"/>
          <w:sz w:val="24"/>
        </w:rPr>
        <w:t>50</w:t>
      </w:r>
      <w:r>
        <w:rPr>
          <w:rFonts w:asciiTheme="minorEastAsia" w:hAnsiTheme="minorEastAsia" w:cstheme="minorEastAsia" w:hint="eastAsia"/>
          <w:color w:val="000000" w:themeColor="text1"/>
          <w:sz w:val="24"/>
        </w:rPr>
        <w:t>0</w:t>
      </w:r>
      <w:r>
        <w:rPr>
          <w:rFonts w:asciiTheme="minorEastAsia" w:hAnsiTheme="minorEastAsia" w:cstheme="minorEastAsia" w:hint="eastAsia"/>
          <w:color w:val="000000" w:themeColor="text1"/>
          <w:sz w:val="24"/>
        </w:rPr>
        <w:t>强跨国著名企业，及国内</w:t>
      </w:r>
      <w:r>
        <w:rPr>
          <w:rFonts w:asciiTheme="minorEastAsia" w:hAnsiTheme="minorEastAsia" w:cstheme="minorEastAsia" w:hint="eastAsia"/>
          <w:color w:val="000000" w:themeColor="text1"/>
          <w:sz w:val="24"/>
        </w:rPr>
        <w:t>很多</w:t>
      </w:r>
      <w:r>
        <w:rPr>
          <w:rFonts w:asciiTheme="minorEastAsia" w:hAnsiTheme="minorEastAsia" w:cstheme="minorEastAsia" w:hint="eastAsia"/>
          <w:color w:val="000000" w:themeColor="text1"/>
          <w:sz w:val="24"/>
        </w:rPr>
        <w:t>著名农化企业有良好的合作关系。</w:t>
      </w:r>
      <w:r>
        <w:rPr>
          <w:rFonts w:asciiTheme="minorEastAsia" w:hAnsiTheme="minorEastAsia" w:cstheme="minorEastAsia" w:hint="eastAsia"/>
          <w:color w:val="000000" w:themeColor="text1"/>
          <w:sz w:val="24"/>
        </w:rPr>
        <w:br/>
        <w:t>  </w:t>
      </w:r>
      <w:r>
        <w:rPr>
          <w:rFonts w:asciiTheme="minorEastAsia" w:hAnsiTheme="minorEastAsia" w:cstheme="minorEastAsia" w:hint="eastAsia"/>
          <w:color w:val="000000" w:themeColor="text1"/>
          <w:sz w:val="24"/>
        </w:rPr>
        <w:t>四川汇和作物保护公司在四川省化工农药生产定点批复完成的基础上，在广安投资建设生物化工项目。四川汇和作物保护项目总投资约</w:t>
      </w:r>
      <w:r>
        <w:rPr>
          <w:rFonts w:asciiTheme="minorEastAsia" w:hAnsiTheme="minorEastAsia" w:cstheme="minorEastAsia" w:hint="eastAsia"/>
          <w:color w:val="000000" w:themeColor="text1"/>
          <w:sz w:val="24"/>
        </w:rPr>
        <w:t>27</w:t>
      </w:r>
      <w:r>
        <w:rPr>
          <w:rFonts w:asciiTheme="minorEastAsia" w:hAnsiTheme="minorEastAsia" w:cstheme="minorEastAsia" w:hint="eastAsia"/>
          <w:color w:val="000000" w:themeColor="text1"/>
          <w:sz w:val="24"/>
        </w:rPr>
        <w:t>亿元，占地约</w:t>
      </w:r>
      <w:r>
        <w:rPr>
          <w:rFonts w:asciiTheme="minorEastAsia" w:hAnsiTheme="minorEastAsia" w:cstheme="minorEastAsia" w:hint="eastAsia"/>
          <w:color w:val="000000" w:themeColor="text1"/>
          <w:sz w:val="24"/>
        </w:rPr>
        <w:t>570</w:t>
      </w:r>
      <w:r>
        <w:rPr>
          <w:rFonts w:asciiTheme="minorEastAsia" w:hAnsiTheme="minorEastAsia" w:cstheme="minorEastAsia" w:hint="eastAsia"/>
          <w:color w:val="000000" w:themeColor="text1"/>
          <w:sz w:val="24"/>
        </w:rPr>
        <w:t>亩。整个项目计划</w:t>
      </w:r>
      <w:r>
        <w:rPr>
          <w:rFonts w:asciiTheme="minorEastAsia" w:hAnsiTheme="minorEastAsia" w:cstheme="minorEastAsia" w:hint="eastAsia"/>
          <w:color w:val="000000" w:themeColor="text1"/>
          <w:sz w:val="24"/>
        </w:rPr>
        <w:t>5</w:t>
      </w:r>
      <w:r>
        <w:rPr>
          <w:rFonts w:asciiTheme="minorEastAsia" w:hAnsiTheme="minorEastAsia" w:cstheme="minorEastAsia" w:hint="eastAsia"/>
          <w:color w:val="000000" w:themeColor="text1"/>
          <w:sz w:val="24"/>
        </w:rPr>
        <w:t>年内全面建成，建成后年产值</w:t>
      </w:r>
      <w:r>
        <w:rPr>
          <w:rFonts w:asciiTheme="minorEastAsia" w:hAnsiTheme="minorEastAsia" w:cstheme="minorEastAsia" w:hint="eastAsia"/>
          <w:color w:val="000000" w:themeColor="text1"/>
          <w:sz w:val="24"/>
        </w:rPr>
        <w:t>50</w:t>
      </w:r>
      <w:r>
        <w:rPr>
          <w:rFonts w:asciiTheme="minorEastAsia" w:hAnsiTheme="minorEastAsia" w:cstheme="minorEastAsia" w:hint="eastAsia"/>
          <w:color w:val="000000" w:themeColor="text1"/>
          <w:sz w:val="24"/>
        </w:rPr>
        <w:t>亿元以上。项目计划分两期实施：</w:t>
      </w:r>
      <w:r>
        <w:rPr>
          <w:rFonts w:asciiTheme="minorEastAsia" w:hAnsiTheme="minorEastAsia" w:cstheme="minorEastAsia" w:hint="eastAsia"/>
          <w:color w:val="000000" w:themeColor="text1"/>
          <w:sz w:val="24"/>
        </w:rPr>
        <w:br/>
        <w:t xml:space="preserve">  </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一期投资约</w:t>
      </w:r>
      <w:r>
        <w:rPr>
          <w:rFonts w:asciiTheme="minorEastAsia" w:hAnsiTheme="minorEastAsia" w:cstheme="minorEastAsia" w:hint="eastAsia"/>
          <w:color w:val="000000" w:themeColor="text1"/>
          <w:sz w:val="24"/>
        </w:rPr>
        <w:t>12</w:t>
      </w:r>
      <w:r>
        <w:rPr>
          <w:rFonts w:asciiTheme="minorEastAsia" w:hAnsiTheme="minorEastAsia" w:cstheme="minorEastAsia" w:hint="eastAsia"/>
          <w:color w:val="000000" w:themeColor="text1"/>
          <w:sz w:val="24"/>
        </w:rPr>
        <w:t>亿元，占地约</w:t>
      </w:r>
      <w:r>
        <w:rPr>
          <w:rFonts w:asciiTheme="minorEastAsia" w:hAnsiTheme="minorEastAsia" w:cstheme="minorEastAsia" w:hint="eastAsia"/>
          <w:color w:val="000000" w:themeColor="text1"/>
          <w:sz w:val="24"/>
        </w:rPr>
        <w:t>270</w:t>
      </w:r>
      <w:r>
        <w:rPr>
          <w:rFonts w:asciiTheme="minorEastAsia" w:hAnsiTheme="minorEastAsia" w:cstheme="minorEastAsia" w:hint="eastAsia"/>
          <w:color w:val="000000" w:themeColor="text1"/>
          <w:sz w:val="24"/>
        </w:rPr>
        <w:t>亩。建成达产后，年实现产能</w:t>
      </w:r>
      <w:r>
        <w:rPr>
          <w:rFonts w:asciiTheme="minorEastAsia" w:hAnsiTheme="minorEastAsia" w:cstheme="minorEastAsia" w:hint="eastAsia"/>
          <w:color w:val="000000" w:themeColor="text1"/>
          <w:sz w:val="24"/>
        </w:rPr>
        <w:t>7000</w:t>
      </w:r>
      <w:r>
        <w:rPr>
          <w:rFonts w:asciiTheme="minorEastAsia" w:hAnsiTheme="minorEastAsia" w:cstheme="minorEastAsia" w:hint="eastAsia"/>
          <w:color w:val="000000" w:themeColor="text1"/>
          <w:sz w:val="24"/>
        </w:rPr>
        <w:t>吨，产值约</w:t>
      </w:r>
      <w:r>
        <w:rPr>
          <w:rFonts w:asciiTheme="minorEastAsia" w:hAnsiTheme="minorEastAsia" w:cstheme="minorEastAsia" w:hint="eastAsia"/>
          <w:color w:val="000000" w:themeColor="text1"/>
          <w:sz w:val="24"/>
        </w:rPr>
        <w:t>25</w:t>
      </w:r>
      <w:r>
        <w:rPr>
          <w:rFonts w:asciiTheme="minorEastAsia" w:hAnsiTheme="minorEastAsia" w:cstheme="minorEastAsia" w:hint="eastAsia"/>
          <w:color w:val="000000" w:themeColor="text1"/>
          <w:sz w:val="24"/>
        </w:rPr>
        <w:t>亿元。</w:t>
      </w:r>
      <w:r>
        <w:rPr>
          <w:rFonts w:asciiTheme="minorEastAsia" w:hAnsiTheme="minorEastAsia" w:cstheme="minorEastAsia" w:hint="eastAsia"/>
          <w:color w:val="000000" w:themeColor="text1"/>
          <w:sz w:val="24"/>
        </w:rPr>
        <w:br/>
        <w:t>  </w:t>
      </w:r>
      <w:r>
        <w:rPr>
          <w:rFonts w:asciiTheme="minorEastAsia" w:hAnsiTheme="minorEastAsia" w:cstheme="minorEastAsia" w:hint="eastAsia"/>
          <w:color w:val="000000" w:themeColor="text1"/>
          <w:sz w:val="24"/>
        </w:rPr>
        <w:t>二期项目投资约</w:t>
      </w:r>
      <w:r>
        <w:rPr>
          <w:rFonts w:asciiTheme="minorEastAsia" w:hAnsiTheme="minorEastAsia" w:cstheme="minorEastAsia" w:hint="eastAsia"/>
          <w:color w:val="000000" w:themeColor="text1"/>
          <w:sz w:val="24"/>
        </w:rPr>
        <w:t>15</w:t>
      </w:r>
      <w:r>
        <w:rPr>
          <w:rFonts w:asciiTheme="minorEastAsia" w:hAnsiTheme="minorEastAsia" w:cstheme="minorEastAsia" w:hint="eastAsia"/>
          <w:color w:val="000000" w:themeColor="text1"/>
          <w:sz w:val="24"/>
        </w:rPr>
        <w:t>亿元，占地约</w:t>
      </w:r>
      <w:r>
        <w:rPr>
          <w:rFonts w:asciiTheme="minorEastAsia" w:hAnsiTheme="minorEastAsia" w:cstheme="minorEastAsia" w:hint="eastAsia"/>
          <w:color w:val="000000" w:themeColor="text1"/>
          <w:sz w:val="24"/>
        </w:rPr>
        <w:t>300</w:t>
      </w:r>
      <w:r>
        <w:rPr>
          <w:rFonts w:asciiTheme="minorEastAsia" w:hAnsiTheme="minorEastAsia" w:cstheme="minorEastAsia" w:hint="eastAsia"/>
          <w:color w:val="000000" w:themeColor="text1"/>
          <w:sz w:val="24"/>
        </w:rPr>
        <w:t>亩，在扩大一期产品产能的基础上，再新建高效低毒环保等项目。二期项目计划</w:t>
      </w:r>
      <w:r>
        <w:rPr>
          <w:rFonts w:asciiTheme="minorEastAsia" w:hAnsiTheme="minorEastAsia" w:cstheme="minorEastAsia" w:hint="eastAsia"/>
          <w:color w:val="000000" w:themeColor="text1"/>
          <w:sz w:val="24"/>
        </w:rPr>
        <w:t>2022</w:t>
      </w:r>
      <w:r>
        <w:rPr>
          <w:rFonts w:asciiTheme="minorEastAsia" w:hAnsiTheme="minorEastAsia" w:cstheme="minorEastAsia" w:hint="eastAsia"/>
          <w:color w:val="000000" w:themeColor="text1"/>
          <w:sz w:val="24"/>
        </w:rPr>
        <w:t>年</w:t>
      </w:r>
      <w:r>
        <w:rPr>
          <w:rFonts w:asciiTheme="minorEastAsia" w:hAnsiTheme="minorEastAsia" w:cstheme="minorEastAsia" w:hint="eastAsia"/>
          <w:color w:val="000000" w:themeColor="text1"/>
          <w:sz w:val="24"/>
        </w:rPr>
        <w:t>8</w:t>
      </w:r>
      <w:r>
        <w:rPr>
          <w:rFonts w:asciiTheme="minorEastAsia" w:hAnsiTheme="minorEastAsia" w:cstheme="minorEastAsia" w:hint="eastAsia"/>
          <w:color w:val="000000" w:themeColor="text1"/>
          <w:sz w:val="24"/>
        </w:rPr>
        <w:t>月启动建设，</w:t>
      </w:r>
      <w:r>
        <w:rPr>
          <w:rFonts w:asciiTheme="minorEastAsia" w:hAnsiTheme="minorEastAsia" w:cstheme="minorEastAsia" w:hint="eastAsia"/>
          <w:color w:val="000000" w:themeColor="text1"/>
          <w:sz w:val="24"/>
        </w:rPr>
        <w:t>2024</w:t>
      </w:r>
      <w:r>
        <w:rPr>
          <w:rFonts w:asciiTheme="minorEastAsia" w:hAnsiTheme="minorEastAsia" w:cstheme="minorEastAsia" w:hint="eastAsia"/>
          <w:color w:val="000000" w:themeColor="text1"/>
          <w:sz w:val="24"/>
        </w:rPr>
        <w:t>年建成，建成达产后年实现产值</w:t>
      </w:r>
      <w:r>
        <w:rPr>
          <w:rFonts w:asciiTheme="minorEastAsia" w:hAnsiTheme="minorEastAsia" w:cstheme="minorEastAsia" w:hint="eastAsia"/>
          <w:color w:val="000000" w:themeColor="text1"/>
          <w:sz w:val="24"/>
        </w:rPr>
        <w:t>25</w:t>
      </w:r>
      <w:r>
        <w:rPr>
          <w:rFonts w:asciiTheme="minorEastAsia" w:hAnsiTheme="minorEastAsia" w:cstheme="minorEastAsia" w:hint="eastAsia"/>
          <w:color w:val="000000" w:themeColor="text1"/>
          <w:sz w:val="24"/>
        </w:rPr>
        <w:t>亿元。</w:t>
      </w:r>
    </w:p>
    <w:p w14:paraId="1410471E" w14:textId="77777777" w:rsidR="00A35CC2" w:rsidRDefault="00A35CC2">
      <w:pPr>
        <w:spacing w:beforeLines="50" w:before="156" w:line="440" w:lineRule="exact"/>
        <w:rPr>
          <w:rFonts w:asciiTheme="minorEastAsia" w:hAnsiTheme="minorEastAsia" w:cstheme="minorEastAsia"/>
          <w:color w:val="000000" w:themeColor="text1"/>
          <w:sz w:val="24"/>
        </w:rPr>
      </w:pPr>
    </w:p>
    <w:p w14:paraId="4F8508EA" w14:textId="77777777" w:rsidR="00A35CC2" w:rsidRDefault="00A35CC2">
      <w:pPr>
        <w:spacing w:beforeLines="50" w:before="156" w:line="440" w:lineRule="exact"/>
        <w:rPr>
          <w:rFonts w:asciiTheme="minorEastAsia" w:hAnsiTheme="minorEastAsia" w:cstheme="minorEastAsia"/>
          <w:color w:val="000000" w:themeColor="text1"/>
          <w:sz w:val="24"/>
        </w:rPr>
      </w:pPr>
    </w:p>
    <w:p w14:paraId="3DB3C9A2" w14:textId="77777777" w:rsidR="00A35CC2" w:rsidRDefault="00A35CC2">
      <w:pPr>
        <w:spacing w:beforeLines="50" w:before="156" w:line="440" w:lineRule="exact"/>
        <w:rPr>
          <w:rFonts w:asciiTheme="minorEastAsia" w:hAnsiTheme="minorEastAsia" w:cstheme="minorEastAsia"/>
          <w:color w:val="000000" w:themeColor="text1"/>
          <w:sz w:val="24"/>
        </w:rPr>
      </w:pPr>
    </w:p>
    <w:p w14:paraId="354B1069" w14:textId="77777777" w:rsidR="00A35CC2" w:rsidRDefault="00A35CC2">
      <w:pPr>
        <w:spacing w:beforeLines="50" w:before="156" w:line="440" w:lineRule="exact"/>
        <w:rPr>
          <w:rFonts w:asciiTheme="minorEastAsia" w:hAnsiTheme="minorEastAsia" w:cstheme="minorEastAsia"/>
          <w:color w:val="000000" w:themeColor="text1"/>
          <w:sz w:val="24"/>
        </w:rPr>
      </w:pPr>
    </w:p>
    <w:p w14:paraId="1BC16DB4" w14:textId="77777777" w:rsidR="00A35CC2" w:rsidRDefault="00D147E5">
      <w:pPr>
        <w:spacing w:beforeLines="50" w:before="156" w:line="440" w:lineRule="exac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w:t>
      </w:r>
      <w:r>
        <w:rPr>
          <w:rFonts w:asciiTheme="minorEastAsia" w:hAnsiTheme="minorEastAsia" w:cstheme="minorEastAsia" w:hint="eastAsia"/>
          <w:b/>
          <w:bCs/>
          <w:sz w:val="24"/>
        </w:rPr>
        <w:t>岗位需求</w:t>
      </w:r>
      <w:r>
        <w:rPr>
          <w:rFonts w:asciiTheme="minorEastAsia" w:hAnsiTheme="minorEastAsia" w:cstheme="minorEastAsia" w:hint="eastAsia"/>
          <w:color w:val="000000" w:themeColor="text1"/>
          <w:sz w:val="24"/>
        </w:rPr>
        <w:t>】</w:t>
      </w:r>
    </w:p>
    <w:tbl>
      <w:tblPr>
        <w:tblW w:w="9690" w:type="dxa"/>
        <w:tblCellMar>
          <w:left w:w="0" w:type="dxa"/>
          <w:right w:w="0" w:type="dxa"/>
        </w:tblCellMar>
        <w:tblLook w:val="04A0" w:firstRow="1" w:lastRow="0" w:firstColumn="1" w:lastColumn="0" w:noHBand="0" w:noVBand="1"/>
      </w:tblPr>
      <w:tblGrid>
        <w:gridCol w:w="1413"/>
        <w:gridCol w:w="1675"/>
        <w:gridCol w:w="1080"/>
        <w:gridCol w:w="5522"/>
      </w:tblGrid>
      <w:tr w:rsidR="00A35CC2" w14:paraId="04B95AAB" w14:textId="77777777">
        <w:trPr>
          <w:trHeight w:val="39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A58E5" w14:textId="77777777" w:rsidR="00A35CC2" w:rsidRDefault="00D147E5">
            <w:pPr>
              <w:widowControl/>
              <w:jc w:val="center"/>
              <w:textAlignment w:val="center"/>
              <w:rPr>
                <w:rFonts w:ascii="微软雅黑" w:eastAsia="微软雅黑" w:hAnsi="微软雅黑" w:cs="微软雅黑"/>
                <w:b/>
                <w:color w:val="222A35"/>
                <w:sz w:val="18"/>
                <w:szCs w:val="18"/>
              </w:rPr>
            </w:pPr>
            <w:r>
              <w:rPr>
                <w:rFonts w:ascii="微软雅黑" w:eastAsia="微软雅黑" w:hAnsi="微软雅黑" w:cs="微软雅黑" w:hint="eastAsia"/>
                <w:b/>
                <w:color w:val="222A35"/>
                <w:kern w:val="0"/>
                <w:sz w:val="18"/>
                <w:szCs w:val="18"/>
                <w:lang w:bidi="ar"/>
              </w:rPr>
              <w:t>需求部门</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14679" w14:textId="77777777" w:rsidR="00A35CC2" w:rsidRDefault="00D147E5">
            <w:pPr>
              <w:widowControl/>
              <w:jc w:val="center"/>
              <w:textAlignment w:val="center"/>
              <w:rPr>
                <w:rFonts w:ascii="微软雅黑" w:eastAsia="微软雅黑" w:hAnsi="微软雅黑" w:cs="微软雅黑"/>
                <w:b/>
                <w:color w:val="222A35"/>
                <w:sz w:val="18"/>
                <w:szCs w:val="18"/>
              </w:rPr>
            </w:pPr>
            <w:r>
              <w:rPr>
                <w:rFonts w:ascii="微软雅黑" w:eastAsia="微软雅黑" w:hAnsi="微软雅黑" w:cs="微软雅黑" w:hint="eastAsia"/>
                <w:b/>
                <w:color w:val="222A35"/>
                <w:kern w:val="0"/>
                <w:sz w:val="18"/>
                <w:szCs w:val="18"/>
                <w:lang w:bidi="ar"/>
              </w:rPr>
              <w:t>岗位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95E69" w14:textId="77777777" w:rsidR="00A35CC2" w:rsidRDefault="00D147E5">
            <w:pPr>
              <w:widowControl/>
              <w:jc w:val="center"/>
              <w:textAlignment w:val="center"/>
              <w:rPr>
                <w:rFonts w:ascii="微软雅黑" w:eastAsia="微软雅黑" w:hAnsi="微软雅黑" w:cs="微软雅黑"/>
                <w:b/>
                <w:color w:val="222A35"/>
                <w:sz w:val="18"/>
                <w:szCs w:val="18"/>
              </w:rPr>
            </w:pPr>
            <w:r>
              <w:rPr>
                <w:rFonts w:ascii="微软雅黑" w:eastAsia="微软雅黑" w:hAnsi="微软雅黑" w:cs="微软雅黑" w:hint="eastAsia"/>
                <w:b/>
                <w:color w:val="222A35"/>
                <w:kern w:val="0"/>
                <w:sz w:val="18"/>
                <w:szCs w:val="18"/>
                <w:lang w:bidi="ar"/>
              </w:rPr>
              <w:t>人数</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79C71" w14:textId="77777777" w:rsidR="00A35CC2" w:rsidRDefault="00D147E5">
            <w:pPr>
              <w:widowControl/>
              <w:jc w:val="center"/>
              <w:textAlignment w:val="center"/>
              <w:rPr>
                <w:rFonts w:ascii="微软雅黑" w:eastAsia="微软雅黑" w:hAnsi="微软雅黑" w:cs="微软雅黑"/>
                <w:b/>
                <w:color w:val="222A35"/>
                <w:sz w:val="18"/>
                <w:szCs w:val="18"/>
              </w:rPr>
            </w:pPr>
            <w:r>
              <w:rPr>
                <w:rFonts w:ascii="微软雅黑" w:eastAsia="微软雅黑" w:hAnsi="微软雅黑" w:cs="微软雅黑" w:hint="eastAsia"/>
                <w:b/>
                <w:color w:val="222A35"/>
                <w:kern w:val="0"/>
                <w:sz w:val="18"/>
                <w:szCs w:val="18"/>
                <w:lang w:bidi="ar"/>
              </w:rPr>
              <w:t>要求</w:t>
            </w:r>
          </w:p>
        </w:tc>
      </w:tr>
      <w:tr w:rsidR="00A35CC2" w14:paraId="4A0D22D4" w14:textId="77777777">
        <w:trPr>
          <w:trHeight w:val="700"/>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80DC3"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海外销售部</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4E228"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销售助理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4FD15"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10</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E05B0"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专业：应用化学，市场营销，国际经济与贸易、俄罗斯语、西班牙语相关专业</w:t>
            </w:r>
            <w:r>
              <w:rPr>
                <w:rFonts w:ascii="楷体" w:eastAsia="楷体" w:hAnsi="楷体" w:cs="楷体" w:hint="eastAsia"/>
                <w:color w:val="000000"/>
                <w:kern w:val="0"/>
                <w:sz w:val="18"/>
                <w:szCs w:val="18"/>
                <w:lang w:bidi="ar"/>
              </w:rPr>
              <w:t xml:space="preserve">                                                      </w:t>
            </w:r>
            <w:r>
              <w:rPr>
                <w:rFonts w:ascii="楷体" w:eastAsia="楷体" w:hAnsi="楷体" w:cs="楷体" w:hint="eastAsia"/>
                <w:color w:val="000000"/>
                <w:kern w:val="0"/>
                <w:sz w:val="18"/>
                <w:szCs w:val="18"/>
                <w:lang w:bidi="ar"/>
              </w:rPr>
              <w:t>学历：本科及以上</w:t>
            </w:r>
          </w:p>
        </w:tc>
      </w:tr>
      <w:tr w:rsidR="00A35CC2" w14:paraId="7E61CBFB" w14:textId="77777777">
        <w:trPr>
          <w:trHeight w:val="440"/>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DFC73" w14:textId="77777777" w:rsidR="00A35CC2" w:rsidRDefault="00A35CC2">
            <w:pPr>
              <w:jc w:val="center"/>
              <w:rPr>
                <w:rFonts w:ascii="楷体" w:eastAsia="楷体" w:hAnsi="楷体" w:cs="楷体"/>
                <w:color w:val="000000"/>
                <w:sz w:val="18"/>
                <w:szCs w:val="1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AB506"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登记专员</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F7AB9"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2</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3F95B"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专业：应用化学、农学、植物保护相关专业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01E1905B" w14:textId="77777777">
        <w:trPr>
          <w:trHeight w:val="50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B57AB"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国内销售部</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EFBC8"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销售助理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E1E7D"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10</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4A4C2"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专业：化学、市场营销、语言类，国际贸易、经济等相关专业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41562668" w14:textId="77777777">
        <w:trPr>
          <w:trHeight w:val="52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B996C"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采购部</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99E13"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采购助理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22793"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5</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52917"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专业：应用化学、机械、设备相关专业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0EBE95D8" w14:textId="77777777">
        <w:trPr>
          <w:trHeight w:val="50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C2F76"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人力资源部</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586E0"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人力资源专员</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42460"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2</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47162"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专业：人力资源管理、行政管理、工商管理等</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28E4205E" w14:textId="77777777">
        <w:trPr>
          <w:trHeight w:val="46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73FC2"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财务部</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5C979"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财务助理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EF230"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2</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DDD00"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专业：财务管理、会计学等</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32197A23" w14:textId="77777777">
        <w:trPr>
          <w:trHeight w:val="480"/>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A880B"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研究所</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1FC4A"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研发经理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88B1C"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2</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D7E0C"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专业：应用化学、化学工程与工艺、有机化学相关专业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学历：博士</w:t>
            </w:r>
          </w:p>
        </w:tc>
      </w:tr>
      <w:tr w:rsidR="00A35CC2" w14:paraId="025130D2" w14:textId="77777777">
        <w:trPr>
          <w:trHeight w:val="500"/>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F5A26" w14:textId="77777777" w:rsidR="00A35CC2" w:rsidRDefault="00A35CC2">
            <w:pPr>
              <w:jc w:val="center"/>
              <w:rPr>
                <w:rFonts w:ascii="楷体" w:eastAsia="楷体" w:hAnsi="楷体" w:cs="楷体"/>
                <w:color w:val="000000"/>
                <w:sz w:val="18"/>
                <w:szCs w:val="1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21794"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研究员</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F7650"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3</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AA3F7"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专业：应用化学，化学工程与工艺，有机化学相关专业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学历：硕士</w:t>
            </w:r>
          </w:p>
        </w:tc>
      </w:tr>
      <w:tr w:rsidR="00A35CC2" w14:paraId="66132638" w14:textId="77777777">
        <w:trPr>
          <w:trHeight w:val="440"/>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AA5F4" w14:textId="77777777" w:rsidR="00A35CC2" w:rsidRDefault="00A35CC2">
            <w:pPr>
              <w:jc w:val="center"/>
              <w:rPr>
                <w:rFonts w:ascii="楷体" w:eastAsia="楷体" w:hAnsi="楷体" w:cs="楷体"/>
                <w:color w:val="000000"/>
                <w:sz w:val="18"/>
                <w:szCs w:val="1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D6E4B"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分析主任</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CE5F9"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1</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F5A2B"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专业：分析化学、药物分析相关专业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学历：硕士</w:t>
            </w:r>
          </w:p>
        </w:tc>
      </w:tr>
      <w:tr w:rsidR="00A35CC2" w14:paraId="6B3647B8" w14:textId="77777777">
        <w:trPr>
          <w:trHeight w:val="460"/>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E2344" w14:textId="77777777" w:rsidR="00A35CC2" w:rsidRDefault="00A35CC2">
            <w:pPr>
              <w:jc w:val="center"/>
              <w:rPr>
                <w:rFonts w:ascii="楷体" w:eastAsia="楷体" w:hAnsi="楷体" w:cs="楷体"/>
                <w:color w:val="000000"/>
                <w:sz w:val="18"/>
                <w:szCs w:val="1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B90EA"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分析员</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3371B"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1</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5AEF9"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专业：分析化学、药物分析相关专业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10A5D276" w14:textId="77777777">
        <w:trPr>
          <w:trHeight w:val="500"/>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A3FB4"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生产管理部</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A988F"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环保储备干部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B7A52"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5</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0637F"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专业：环境工程、环境科学与工程</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6B68AF96" w14:textId="77777777">
        <w:trPr>
          <w:trHeight w:val="500"/>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ABBE" w14:textId="77777777" w:rsidR="00A35CC2" w:rsidRDefault="00A35CC2">
            <w:pPr>
              <w:jc w:val="center"/>
              <w:rPr>
                <w:rFonts w:ascii="楷体" w:eastAsia="楷体" w:hAnsi="楷体" w:cs="楷体"/>
                <w:color w:val="000000"/>
                <w:sz w:val="18"/>
                <w:szCs w:val="1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47EAD"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安全储备干部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C86D8"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5</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DD7B2"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专业：安全工程</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5C33F83F" w14:textId="77777777">
        <w:trPr>
          <w:trHeight w:val="50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50B39"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生产技术部</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C5BC0"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技术员</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8D0FB"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5</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60D2B"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专业：应用化学、化学工程与工艺相关专业</w:t>
            </w:r>
            <w:r>
              <w:rPr>
                <w:rFonts w:ascii="楷体" w:eastAsia="楷体" w:hAnsi="楷体" w:cs="楷体" w:hint="eastAsia"/>
                <w:color w:val="000000"/>
                <w:kern w:val="0"/>
                <w:sz w:val="18"/>
                <w:szCs w:val="18"/>
                <w:lang w:bidi="ar"/>
              </w:rPr>
              <w:t xml:space="preserve">                        </w:t>
            </w:r>
            <w:r>
              <w:rPr>
                <w:rFonts w:ascii="楷体" w:eastAsia="楷体" w:hAnsi="楷体" w:cs="楷体" w:hint="eastAsia"/>
                <w:color w:val="000000"/>
                <w:kern w:val="0"/>
                <w:sz w:val="18"/>
                <w:szCs w:val="18"/>
                <w:lang w:bidi="ar"/>
              </w:rPr>
              <w:t>学历：本科及以上</w:t>
            </w:r>
          </w:p>
        </w:tc>
      </w:tr>
      <w:tr w:rsidR="00A35CC2" w14:paraId="51E2247F" w14:textId="77777777">
        <w:trPr>
          <w:trHeight w:val="540"/>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7699E"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供应</w:t>
            </w:r>
            <w:proofErr w:type="gramStart"/>
            <w:r>
              <w:rPr>
                <w:rFonts w:ascii="楷体" w:eastAsia="楷体" w:hAnsi="楷体" w:cs="楷体" w:hint="eastAsia"/>
                <w:color w:val="000000"/>
                <w:kern w:val="0"/>
                <w:sz w:val="18"/>
                <w:szCs w:val="18"/>
                <w:lang w:bidi="ar"/>
              </w:rPr>
              <w:t>链中心</w:t>
            </w:r>
            <w:proofErr w:type="gramEnd"/>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BBF59"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设备储备干部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870DA"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5</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E4BE2"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专业：化工过程机械、过程装备与控制、化工设备与机械相关专业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7BC12062" w14:textId="77777777">
        <w:trPr>
          <w:trHeight w:val="540"/>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EFEAA" w14:textId="77777777" w:rsidR="00A35CC2" w:rsidRDefault="00A35CC2">
            <w:pPr>
              <w:jc w:val="center"/>
              <w:rPr>
                <w:rFonts w:ascii="楷体" w:eastAsia="楷体" w:hAnsi="楷体" w:cs="楷体"/>
                <w:color w:val="000000"/>
                <w:sz w:val="18"/>
                <w:szCs w:val="1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CBA7D"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工艺储备干部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B3BA2"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5</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B70C0"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专业：应用化学、化学工程与工艺、有机化学等相关专业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29BEE0BE" w14:textId="77777777">
        <w:trPr>
          <w:trHeight w:val="700"/>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43701" w14:textId="77777777" w:rsidR="00A35CC2" w:rsidRDefault="00A35CC2">
            <w:pPr>
              <w:jc w:val="center"/>
              <w:rPr>
                <w:rFonts w:ascii="楷体" w:eastAsia="楷体" w:hAnsi="楷体" w:cs="楷体"/>
                <w:color w:val="000000"/>
                <w:sz w:val="18"/>
                <w:szCs w:val="1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EEE51"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自控储备干部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961CE"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5</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A0783"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专业：自动化、测控技术与仪器、电气工程及其自动化、机电一体化相关专业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r w:rsidR="00A35CC2" w14:paraId="57C43AE6" w14:textId="77777777">
        <w:trPr>
          <w:trHeight w:val="70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09CB0"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供应链</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7C03C"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广安基地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6B5C1" w14:textId="77777777" w:rsidR="00A35CC2" w:rsidRDefault="00D147E5">
            <w:pPr>
              <w:widowControl/>
              <w:jc w:val="center"/>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12</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7A5E5" w14:textId="77777777" w:rsidR="00A35CC2" w:rsidRDefault="00D147E5">
            <w:pPr>
              <w:widowControl/>
              <w:jc w:val="lef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专业：应用化学、化学工程与工艺、自控、植物保护、市场营销等相关专业</w:t>
            </w:r>
            <w:r>
              <w:rPr>
                <w:rFonts w:ascii="楷体" w:eastAsia="楷体" w:hAnsi="楷体" w:cs="楷体" w:hint="eastAsia"/>
                <w:color w:val="000000"/>
                <w:kern w:val="0"/>
                <w:sz w:val="18"/>
                <w:szCs w:val="18"/>
                <w:lang w:bidi="ar"/>
              </w:rPr>
              <w:br/>
            </w:r>
            <w:r>
              <w:rPr>
                <w:rFonts w:ascii="楷体" w:eastAsia="楷体" w:hAnsi="楷体" w:cs="楷体" w:hint="eastAsia"/>
                <w:color w:val="000000"/>
                <w:kern w:val="0"/>
                <w:sz w:val="18"/>
                <w:szCs w:val="18"/>
                <w:lang w:bidi="ar"/>
              </w:rPr>
              <w:t>学历：本科及以上</w:t>
            </w:r>
          </w:p>
        </w:tc>
      </w:tr>
    </w:tbl>
    <w:p w14:paraId="1E147B4C" w14:textId="77777777" w:rsidR="00A35CC2" w:rsidRDefault="00A35CC2">
      <w:pPr>
        <w:spacing w:beforeLines="50" w:before="156" w:line="440" w:lineRule="exact"/>
        <w:rPr>
          <w:rFonts w:asciiTheme="minorEastAsia" w:hAnsiTheme="minorEastAsia" w:cstheme="minorEastAsia"/>
          <w:color w:val="000000" w:themeColor="text1"/>
          <w:sz w:val="24"/>
        </w:rPr>
      </w:pPr>
    </w:p>
    <w:p w14:paraId="12CAE21D" w14:textId="77777777" w:rsidR="00A35CC2" w:rsidRDefault="00D147E5">
      <w:pPr>
        <w:spacing w:beforeLines="50" w:before="156" w:line="440" w:lineRule="exact"/>
        <w:rPr>
          <w:b/>
          <w:bCs/>
          <w:sz w:val="32"/>
          <w:szCs w:val="40"/>
        </w:rPr>
      </w:pPr>
      <w:r>
        <w:rPr>
          <w:rFonts w:asciiTheme="minorEastAsia" w:hAnsiTheme="minorEastAsia" w:cstheme="minorEastAsia" w:hint="eastAsia"/>
          <w:color w:val="000000" w:themeColor="text1"/>
          <w:sz w:val="24"/>
        </w:rPr>
        <w:lastRenderedPageBreak/>
        <w:t>【</w:t>
      </w:r>
      <w:r>
        <w:rPr>
          <w:rFonts w:asciiTheme="minorEastAsia" w:hAnsiTheme="minorEastAsia" w:cstheme="minorEastAsia" w:hint="eastAsia"/>
          <w:b/>
          <w:bCs/>
          <w:sz w:val="24"/>
        </w:rPr>
        <w:t>薪资福利</w:t>
      </w:r>
      <w:r>
        <w:rPr>
          <w:rFonts w:asciiTheme="minorEastAsia" w:hAnsiTheme="minorEastAsia" w:cstheme="minorEastAsia" w:hint="eastAsia"/>
          <w:color w:val="000000" w:themeColor="text1"/>
          <w:sz w:val="24"/>
        </w:rPr>
        <w:t>】</w:t>
      </w:r>
    </w:p>
    <w:p w14:paraId="0C511B4D" w14:textId="77777777" w:rsidR="00A35CC2" w:rsidRDefault="00D147E5">
      <w:pPr>
        <w:rPr>
          <w:rFonts w:ascii="宋体" w:eastAsia="宋体" w:hAnsi="宋体" w:cs="宋体"/>
          <w:sz w:val="24"/>
        </w:rPr>
      </w:pPr>
      <w:r>
        <w:rPr>
          <w:rFonts w:ascii="宋体" w:eastAsia="宋体" w:hAnsi="宋体" w:cs="宋体" w:hint="eastAsia"/>
          <w:sz w:val="24"/>
        </w:rPr>
        <w:t>薪</w:t>
      </w:r>
      <w:r>
        <w:rPr>
          <w:rFonts w:ascii="宋体" w:eastAsia="宋体" w:hAnsi="宋体" w:cs="宋体" w:hint="eastAsia"/>
          <w:sz w:val="24"/>
        </w:rPr>
        <w:t xml:space="preserve"> </w:t>
      </w:r>
      <w:r>
        <w:rPr>
          <w:rFonts w:ascii="宋体" w:eastAsia="宋体" w:hAnsi="宋体" w:cs="宋体" w:hint="eastAsia"/>
          <w:sz w:val="24"/>
        </w:rPr>
        <w:t>资：本科</w:t>
      </w:r>
      <w:r>
        <w:rPr>
          <w:rFonts w:ascii="宋体" w:eastAsia="宋体" w:hAnsi="宋体" w:cs="宋体" w:hint="eastAsia"/>
          <w:sz w:val="24"/>
        </w:rPr>
        <w:t>5000-7000</w:t>
      </w:r>
      <w:r>
        <w:rPr>
          <w:rFonts w:ascii="宋体" w:eastAsia="宋体" w:hAnsi="宋体" w:cs="宋体" w:hint="eastAsia"/>
          <w:sz w:val="24"/>
        </w:rPr>
        <w:t>，硕士：</w:t>
      </w:r>
      <w:r>
        <w:rPr>
          <w:rFonts w:ascii="宋体" w:eastAsia="宋体" w:hAnsi="宋体" w:cs="宋体" w:hint="eastAsia"/>
          <w:sz w:val="24"/>
        </w:rPr>
        <w:t>7000-9000</w:t>
      </w:r>
      <w:r>
        <w:rPr>
          <w:rFonts w:ascii="宋体" w:eastAsia="宋体" w:hAnsi="宋体" w:cs="宋体" w:hint="eastAsia"/>
          <w:sz w:val="24"/>
        </w:rPr>
        <w:t>，博士：</w:t>
      </w:r>
      <w:r>
        <w:rPr>
          <w:rFonts w:ascii="宋体" w:eastAsia="宋体" w:hAnsi="宋体" w:cs="宋体" w:hint="eastAsia"/>
          <w:sz w:val="24"/>
        </w:rPr>
        <w:t>12000-15000</w:t>
      </w:r>
    </w:p>
    <w:p w14:paraId="1E910542" w14:textId="77777777" w:rsidR="00A35CC2" w:rsidRDefault="00D147E5">
      <w:pPr>
        <w:rPr>
          <w:rFonts w:ascii="宋体" w:eastAsia="宋体" w:hAnsi="宋体" w:cs="宋体"/>
          <w:sz w:val="24"/>
        </w:rPr>
      </w:pPr>
      <w:r>
        <w:rPr>
          <w:rFonts w:asciiTheme="minorEastAsia" w:hAnsiTheme="minorEastAsia" w:cstheme="minorEastAsia" w:hint="eastAsia"/>
          <w:sz w:val="24"/>
        </w:rPr>
        <w:t>福</w:t>
      </w:r>
      <w:r>
        <w:rPr>
          <w:rFonts w:asciiTheme="minorEastAsia" w:hAnsiTheme="minorEastAsia" w:cstheme="minorEastAsia" w:hint="eastAsia"/>
          <w:sz w:val="24"/>
        </w:rPr>
        <w:t xml:space="preserve"> </w:t>
      </w:r>
      <w:r>
        <w:rPr>
          <w:rFonts w:asciiTheme="minorEastAsia" w:hAnsiTheme="minorEastAsia" w:cstheme="minorEastAsia" w:hint="eastAsia"/>
          <w:sz w:val="24"/>
        </w:rPr>
        <w:t>利：五险</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金、</w:t>
      </w:r>
      <w:r>
        <w:rPr>
          <w:rFonts w:asciiTheme="minorEastAsia" w:hAnsiTheme="minorEastAsia" w:cstheme="minorEastAsia" w:hint="eastAsia"/>
          <w:sz w:val="24"/>
        </w:rPr>
        <w:t>年终奖</w:t>
      </w:r>
      <w:r>
        <w:rPr>
          <w:rFonts w:asciiTheme="minorEastAsia" w:hAnsiTheme="minorEastAsia" w:cstheme="minorEastAsia" w:hint="eastAsia"/>
          <w:sz w:val="24"/>
        </w:rPr>
        <w:t>、</w:t>
      </w:r>
      <w:r>
        <w:rPr>
          <w:rFonts w:asciiTheme="minorEastAsia" w:hAnsiTheme="minorEastAsia" w:cstheme="minorEastAsia" w:hint="eastAsia"/>
          <w:sz w:val="24"/>
        </w:rPr>
        <w:t>股权激励</w:t>
      </w:r>
      <w:r>
        <w:rPr>
          <w:rFonts w:asciiTheme="minorEastAsia" w:hAnsiTheme="minorEastAsia" w:cstheme="minorEastAsia" w:hint="eastAsia"/>
          <w:sz w:val="24"/>
        </w:rPr>
        <w:t>、</w:t>
      </w:r>
      <w:r>
        <w:rPr>
          <w:rFonts w:asciiTheme="minorEastAsia" w:hAnsiTheme="minorEastAsia" w:cstheme="minorEastAsia" w:hint="eastAsia"/>
          <w:sz w:val="24"/>
        </w:rPr>
        <w:t>三节福利</w:t>
      </w:r>
      <w:r>
        <w:rPr>
          <w:rFonts w:asciiTheme="minorEastAsia" w:hAnsiTheme="minorEastAsia" w:cstheme="minorEastAsia" w:hint="eastAsia"/>
          <w:sz w:val="24"/>
        </w:rPr>
        <w:t>、</w:t>
      </w:r>
      <w:r>
        <w:rPr>
          <w:rFonts w:asciiTheme="minorEastAsia" w:hAnsiTheme="minorEastAsia" w:cstheme="minorEastAsia" w:hint="eastAsia"/>
          <w:sz w:val="24"/>
        </w:rPr>
        <w:t>免费住宿，</w:t>
      </w:r>
      <w:r>
        <w:rPr>
          <w:rFonts w:ascii="宋体" w:eastAsia="宋体" w:hAnsi="宋体" w:cs="宋体" w:hint="eastAsia"/>
          <w:sz w:val="24"/>
        </w:rPr>
        <w:t>生日福利、话费补贴、公司食堂、交通补贴、定时聚餐、水电报销等。</w:t>
      </w:r>
    </w:p>
    <w:p w14:paraId="3C8375DD" w14:textId="77777777" w:rsidR="00A35CC2" w:rsidRDefault="00D147E5">
      <w:pPr>
        <w:pStyle w:val="a9"/>
        <w:widowControl/>
        <w:shd w:val="clear" w:color="auto" w:fill="FFFFFF"/>
        <w:spacing w:beforeAutospacing="0" w:afterAutospacing="0" w:line="360" w:lineRule="atLeast"/>
        <w:rPr>
          <w:rFonts w:ascii="宋体" w:eastAsia="宋体" w:hAnsi="宋体" w:cs="宋体"/>
          <w:kern w:val="2"/>
        </w:rPr>
      </w:pPr>
      <w:r>
        <w:rPr>
          <w:rFonts w:ascii="宋体" w:eastAsia="宋体" w:hAnsi="宋体" w:cs="宋体" w:hint="eastAsia"/>
          <w:kern w:val="2"/>
        </w:rPr>
        <w:t>工作时间：</w:t>
      </w:r>
      <w:r>
        <w:rPr>
          <w:rFonts w:ascii="宋体" w:eastAsia="宋体" w:hAnsi="宋体" w:cs="宋体" w:hint="eastAsia"/>
          <w:kern w:val="2"/>
        </w:rPr>
        <w:t>8:00-17:00</w:t>
      </w:r>
      <w:r>
        <w:rPr>
          <w:rFonts w:ascii="宋体" w:eastAsia="宋体" w:hAnsi="宋体" w:cs="宋体" w:hint="eastAsia"/>
          <w:kern w:val="2"/>
        </w:rPr>
        <w:t>，</w:t>
      </w:r>
      <w:proofErr w:type="gramStart"/>
      <w:r>
        <w:rPr>
          <w:rFonts w:ascii="宋体" w:eastAsia="宋体" w:hAnsi="宋体" w:cs="宋体" w:hint="eastAsia"/>
          <w:kern w:val="2"/>
        </w:rPr>
        <w:t>大小周</w:t>
      </w:r>
      <w:proofErr w:type="gramEnd"/>
      <w:r>
        <w:rPr>
          <w:rFonts w:ascii="宋体" w:eastAsia="宋体" w:hAnsi="宋体" w:cs="宋体" w:hint="eastAsia"/>
          <w:kern w:val="2"/>
        </w:rPr>
        <w:t>休息，法定节假日休假。</w:t>
      </w:r>
    </w:p>
    <w:p w14:paraId="1A4D84AA" w14:textId="77777777" w:rsidR="00A35CC2" w:rsidRDefault="00D147E5">
      <w:pPr>
        <w:pStyle w:val="a9"/>
        <w:widowControl/>
        <w:shd w:val="clear" w:color="auto" w:fill="FFFFFF"/>
        <w:spacing w:beforeAutospacing="0" w:afterAutospacing="0" w:line="360" w:lineRule="atLeast"/>
        <w:ind w:left="960" w:hangingChars="400" w:hanging="960"/>
        <w:rPr>
          <w:rFonts w:asciiTheme="minorEastAsia" w:hAnsiTheme="minorEastAsia" w:cstheme="minorEastAsia"/>
          <w:color w:val="000000" w:themeColor="text1"/>
        </w:rPr>
      </w:pPr>
      <w:r>
        <w:rPr>
          <w:rFonts w:ascii="宋体" w:eastAsia="宋体" w:hAnsi="宋体" w:cs="宋体" w:hint="eastAsia"/>
          <w:kern w:val="2"/>
        </w:rPr>
        <w:t>发</w:t>
      </w:r>
      <w:r>
        <w:rPr>
          <w:rFonts w:ascii="宋体" w:eastAsia="宋体" w:hAnsi="宋体" w:cs="宋体" w:hint="eastAsia"/>
          <w:kern w:val="2"/>
        </w:rPr>
        <w:t xml:space="preserve"> </w:t>
      </w:r>
      <w:r>
        <w:rPr>
          <w:rFonts w:ascii="宋体" w:eastAsia="宋体" w:hAnsi="宋体" w:cs="宋体" w:hint="eastAsia"/>
          <w:kern w:val="2"/>
        </w:rPr>
        <w:t>展：</w:t>
      </w:r>
      <w:r>
        <w:rPr>
          <w:rFonts w:asciiTheme="minorEastAsia" w:hAnsiTheme="minorEastAsia" w:cstheme="minorEastAsia" w:hint="eastAsia"/>
          <w:color w:val="000000" w:themeColor="text1"/>
        </w:rPr>
        <w:t>公司计划明年单独上市（已在上报材料中，集团已是上市公司）</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公司永修基地将建成全球最大</w:t>
      </w:r>
      <w:proofErr w:type="gramStart"/>
      <w:r>
        <w:rPr>
          <w:rFonts w:asciiTheme="minorEastAsia" w:hAnsiTheme="minorEastAsia" w:cstheme="minorEastAsia" w:hint="eastAsia"/>
          <w:color w:val="000000" w:themeColor="text1"/>
        </w:rPr>
        <w:t>咪</w:t>
      </w:r>
      <w:proofErr w:type="gramEnd"/>
      <w:r>
        <w:rPr>
          <w:rFonts w:asciiTheme="minorEastAsia" w:hAnsiTheme="minorEastAsia" w:cstheme="minorEastAsia" w:hint="eastAsia"/>
          <w:color w:val="000000" w:themeColor="text1"/>
        </w:rPr>
        <w:t>鲜</w:t>
      </w:r>
      <w:proofErr w:type="gramStart"/>
      <w:r>
        <w:rPr>
          <w:rFonts w:asciiTheme="minorEastAsia" w:hAnsiTheme="minorEastAsia" w:cstheme="minorEastAsia" w:hint="eastAsia"/>
          <w:color w:val="000000" w:themeColor="text1"/>
        </w:rPr>
        <w:t>胺供应</w:t>
      </w:r>
      <w:proofErr w:type="gramEnd"/>
      <w:r>
        <w:rPr>
          <w:rFonts w:asciiTheme="minorEastAsia" w:hAnsiTheme="minorEastAsia" w:cstheme="minorEastAsia" w:hint="eastAsia"/>
          <w:color w:val="000000" w:themeColor="text1"/>
        </w:rPr>
        <w:t>生产基地；四川广安基地投资</w:t>
      </w:r>
      <w:r>
        <w:rPr>
          <w:rFonts w:asciiTheme="minorEastAsia" w:hAnsiTheme="minorEastAsia" w:cstheme="minorEastAsia" w:hint="eastAsia"/>
          <w:color w:val="000000" w:themeColor="text1"/>
        </w:rPr>
        <w:t>20</w:t>
      </w:r>
      <w:r>
        <w:rPr>
          <w:rFonts w:asciiTheme="minorEastAsia" w:hAnsiTheme="minorEastAsia" w:cstheme="minorEastAsia" w:hint="eastAsia"/>
          <w:color w:val="000000" w:themeColor="text1"/>
        </w:rPr>
        <w:t>亿（建设中）</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故需要大量储备精英人才。</w:t>
      </w:r>
    </w:p>
    <w:p w14:paraId="2AE73E62" w14:textId="77777777" w:rsidR="00A35CC2" w:rsidRDefault="00D147E5">
      <w:pPr>
        <w:spacing w:beforeLines="50" w:before="156" w:line="440" w:lineRule="exact"/>
        <w:rPr>
          <w:rFonts w:asciiTheme="minorEastAsia" w:hAnsiTheme="minorEastAsia" w:cstheme="minorEastAsia"/>
          <w:b/>
          <w:bCs/>
          <w:sz w:val="24"/>
        </w:rPr>
      </w:pPr>
      <w:r>
        <w:rPr>
          <w:rFonts w:asciiTheme="minorEastAsia" w:hAnsiTheme="minorEastAsia" w:cstheme="minorEastAsia" w:hint="eastAsia"/>
          <w:b/>
          <w:bCs/>
          <w:sz w:val="24"/>
        </w:rPr>
        <w:t>【公司</w:t>
      </w:r>
      <w:r>
        <w:rPr>
          <w:rFonts w:asciiTheme="minorEastAsia" w:hAnsiTheme="minorEastAsia" w:cstheme="minorEastAsia" w:hint="eastAsia"/>
          <w:b/>
          <w:bCs/>
          <w:sz w:val="24"/>
        </w:rPr>
        <w:t>鸟瞰图</w:t>
      </w:r>
      <w:r>
        <w:rPr>
          <w:rFonts w:asciiTheme="minorEastAsia" w:hAnsiTheme="minorEastAsia" w:cstheme="minorEastAsia" w:hint="eastAsia"/>
          <w:b/>
          <w:bCs/>
          <w:sz w:val="24"/>
        </w:rPr>
        <w:t>】</w:t>
      </w:r>
    </w:p>
    <w:p w14:paraId="0450FA2A" w14:textId="77777777" w:rsidR="00A35CC2" w:rsidRDefault="00D147E5">
      <w:pPr>
        <w:jc w:val="center"/>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14:anchorId="1046E3E9" wp14:editId="0AA21FD7">
            <wp:extent cx="4357370" cy="2753360"/>
            <wp:effectExtent l="0" t="0" r="5080" b="8890"/>
            <wp:docPr id="6" name="图片 6" descr="汇和化工-鸟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汇和化工-鸟瞰图"/>
                    <pic:cNvPicPr>
                      <a:picLocks noChangeAspect="1"/>
                    </pic:cNvPicPr>
                  </pic:nvPicPr>
                  <pic:blipFill>
                    <a:blip r:embed="rId9"/>
                    <a:srcRect l="9650" t="5979" r="11240" b="14257"/>
                    <a:stretch>
                      <a:fillRect/>
                    </a:stretch>
                  </pic:blipFill>
                  <pic:spPr>
                    <a:xfrm>
                      <a:off x="0" y="0"/>
                      <a:ext cx="4357370" cy="2753360"/>
                    </a:xfrm>
                    <a:prstGeom prst="rect">
                      <a:avLst/>
                    </a:prstGeom>
                  </pic:spPr>
                </pic:pic>
              </a:graphicData>
            </a:graphic>
          </wp:inline>
        </w:drawing>
      </w:r>
    </w:p>
    <w:p w14:paraId="3199D874" w14:textId="77777777" w:rsidR="00A35CC2" w:rsidRDefault="00D147E5">
      <w:pPr>
        <w:spacing w:beforeLines="50" w:before="156" w:line="440" w:lineRule="exact"/>
        <w:rPr>
          <w:rFonts w:asciiTheme="minorEastAsia" w:hAnsiTheme="minorEastAsia" w:cstheme="minorEastAsia"/>
          <w:b/>
          <w:bCs/>
          <w:sz w:val="24"/>
        </w:rPr>
      </w:pPr>
      <w:r>
        <w:rPr>
          <w:rFonts w:asciiTheme="minorEastAsia" w:hAnsiTheme="minorEastAsia" w:cstheme="minorEastAsia" w:hint="eastAsia"/>
          <w:b/>
          <w:bCs/>
          <w:sz w:val="24"/>
        </w:rPr>
        <w:t>【联系方式】</w:t>
      </w:r>
    </w:p>
    <w:p w14:paraId="7611A0A5" w14:textId="62E4E13C" w:rsidR="00A35CC2" w:rsidRDefault="00D147E5">
      <w:pPr>
        <w:spacing w:line="440" w:lineRule="exact"/>
        <w:rPr>
          <w:rFonts w:asciiTheme="minorEastAsia" w:hAnsiTheme="minorEastAsia" w:cstheme="minorEastAsia"/>
          <w:sz w:val="24"/>
        </w:rPr>
      </w:pPr>
      <w:r>
        <w:rPr>
          <w:rFonts w:asciiTheme="minorEastAsia" w:hAnsiTheme="minorEastAsia" w:cstheme="minorEastAsia" w:hint="eastAsia"/>
          <w:sz w:val="24"/>
        </w:rPr>
        <w:t>联系人：</w:t>
      </w:r>
      <w:r w:rsidR="005B1F0E">
        <w:rPr>
          <w:rFonts w:asciiTheme="minorEastAsia" w:hAnsiTheme="minorEastAsia" w:cstheme="minorEastAsia" w:hint="eastAsia"/>
          <w:sz w:val="24"/>
        </w:rPr>
        <w:t xml:space="preserve">杨先生 </w:t>
      </w:r>
      <w:r w:rsidR="005B1F0E">
        <w:rPr>
          <w:rFonts w:asciiTheme="minorEastAsia" w:hAnsiTheme="minorEastAsia" w:cstheme="minorEastAsia"/>
          <w:sz w:val="24"/>
        </w:rPr>
        <w:t xml:space="preserve"> 19822925755</w:t>
      </w:r>
      <w:r>
        <w:rPr>
          <w:rFonts w:asciiTheme="minorEastAsia" w:hAnsiTheme="minorEastAsia" w:cstheme="minorEastAsia" w:hint="eastAsia"/>
          <w:sz w:val="24"/>
        </w:rPr>
        <w:t xml:space="preserve"> </w:t>
      </w:r>
      <w:r>
        <w:rPr>
          <w:rFonts w:asciiTheme="minorEastAsia" w:hAnsiTheme="minorEastAsia" w:cstheme="minorEastAsia" w:hint="eastAsia"/>
          <w:sz w:val="24"/>
        </w:rPr>
        <w:t>刘女士</w:t>
      </w:r>
      <w:r>
        <w:rPr>
          <w:rFonts w:asciiTheme="minorEastAsia" w:hAnsiTheme="minorEastAsia" w:cstheme="minorEastAsia" w:hint="eastAsia"/>
          <w:sz w:val="24"/>
        </w:rPr>
        <w:t xml:space="preserve"> 18000723552</w:t>
      </w:r>
    </w:p>
    <w:p w14:paraId="1D4CD739" w14:textId="77777777" w:rsidR="00A35CC2" w:rsidRDefault="00D147E5">
      <w:pPr>
        <w:spacing w:line="440" w:lineRule="exact"/>
        <w:rPr>
          <w:rFonts w:asciiTheme="minorEastAsia" w:hAnsiTheme="minorEastAsia" w:cstheme="minorEastAsia"/>
          <w:sz w:val="24"/>
        </w:rPr>
      </w:pPr>
      <w:r>
        <w:rPr>
          <w:rFonts w:asciiTheme="minorEastAsia" w:hAnsiTheme="minorEastAsia" w:cstheme="minorEastAsia" w:hint="eastAsia"/>
          <w:sz w:val="24"/>
        </w:rPr>
        <w:t>简历投递：</w:t>
      </w:r>
      <w:r>
        <w:rPr>
          <w:rFonts w:asciiTheme="minorEastAsia" w:hAnsiTheme="minorEastAsia" w:cstheme="minorEastAsia" w:hint="eastAsia"/>
          <w:sz w:val="24"/>
        </w:rPr>
        <w:t>job@huihecrop.com</w:t>
      </w:r>
      <w:bookmarkStart w:id="0" w:name="_GoBack"/>
      <w:bookmarkEnd w:id="0"/>
    </w:p>
    <w:p w14:paraId="27E97429" w14:textId="77777777" w:rsidR="00A35CC2" w:rsidRDefault="00D147E5">
      <w:pPr>
        <w:spacing w:line="440" w:lineRule="exact"/>
        <w:rPr>
          <w:rFonts w:asciiTheme="minorEastAsia" w:hAnsiTheme="minorEastAsia" w:cstheme="minorEastAsia"/>
          <w:sz w:val="24"/>
        </w:rPr>
      </w:pPr>
      <w:r>
        <w:rPr>
          <w:rFonts w:asciiTheme="minorEastAsia" w:hAnsiTheme="minorEastAsia" w:cstheme="minorEastAsia" w:hint="eastAsia"/>
          <w:sz w:val="24"/>
        </w:rPr>
        <w:t>工作地点：江西省九江市永修县艾城镇星火工业园区星云大道</w:t>
      </w:r>
    </w:p>
    <w:p w14:paraId="421A0330" w14:textId="77777777" w:rsidR="00A35CC2" w:rsidRDefault="00A35CC2">
      <w:pPr>
        <w:spacing w:beforeLines="50" w:before="156" w:line="440" w:lineRule="exact"/>
        <w:rPr>
          <w:rFonts w:asciiTheme="minorEastAsia" w:hAnsiTheme="minorEastAsia" w:cstheme="minorEastAsia"/>
          <w:sz w:val="24"/>
        </w:rPr>
      </w:pPr>
    </w:p>
    <w:sectPr w:rsidR="00A35CC2">
      <w:pgSz w:w="11906" w:h="16838"/>
      <w:pgMar w:top="1440" w:right="1800"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55E83" w14:textId="77777777" w:rsidR="00D147E5" w:rsidRDefault="00D147E5" w:rsidP="005B1F0E">
      <w:r>
        <w:separator/>
      </w:r>
    </w:p>
  </w:endnote>
  <w:endnote w:type="continuationSeparator" w:id="0">
    <w:p w14:paraId="1CD677B2" w14:textId="77777777" w:rsidR="00D147E5" w:rsidRDefault="00D147E5" w:rsidP="005B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3205D" w14:textId="77777777" w:rsidR="00D147E5" w:rsidRDefault="00D147E5" w:rsidP="005B1F0E">
      <w:r>
        <w:separator/>
      </w:r>
    </w:p>
  </w:footnote>
  <w:footnote w:type="continuationSeparator" w:id="0">
    <w:p w14:paraId="72BF4F1D" w14:textId="77777777" w:rsidR="00D147E5" w:rsidRDefault="00D147E5" w:rsidP="005B1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4414BC"/>
    <w:multiLevelType w:val="singleLevel"/>
    <w:tmpl w:val="784414BC"/>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860"/>
    <w:rsid w:val="003A7B89"/>
    <w:rsid w:val="005B1F0E"/>
    <w:rsid w:val="008F0860"/>
    <w:rsid w:val="00A35CC2"/>
    <w:rsid w:val="00D147E5"/>
    <w:rsid w:val="00DF3F9D"/>
    <w:rsid w:val="03905BF8"/>
    <w:rsid w:val="053928FF"/>
    <w:rsid w:val="0560240F"/>
    <w:rsid w:val="0597746C"/>
    <w:rsid w:val="080F5BCF"/>
    <w:rsid w:val="08326ECB"/>
    <w:rsid w:val="09A25C4A"/>
    <w:rsid w:val="0C0F6FC7"/>
    <w:rsid w:val="0FAC645F"/>
    <w:rsid w:val="119E08FB"/>
    <w:rsid w:val="16FB20ED"/>
    <w:rsid w:val="18C4184F"/>
    <w:rsid w:val="1C3C27A1"/>
    <w:rsid w:val="1C66740A"/>
    <w:rsid w:val="1DB11E4C"/>
    <w:rsid w:val="1E7F2BF3"/>
    <w:rsid w:val="1F16706C"/>
    <w:rsid w:val="1F177C60"/>
    <w:rsid w:val="209E2E4E"/>
    <w:rsid w:val="20D13F7F"/>
    <w:rsid w:val="229C0330"/>
    <w:rsid w:val="23FA12A6"/>
    <w:rsid w:val="269965E2"/>
    <w:rsid w:val="284113B2"/>
    <w:rsid w:val="2BDB46F2"/>
    <w:rsid w:val="2C70247C"/>
    <w:rsid w:val="2D012CCA"/>
    <w:rsid w:val="2E881617"/>
    <w:rsid w:val="2F345030"/>
    <w:rsid w:val="3037677B"/>
    <w:rsid w:val="334F6552"/>
    <w:rsid w:val="33BB09C4"/>
    <w:rsid w:val="342D5187"/>
    <w:rsid w:val="362A09FA"/>
    <w:rsid w:val="367401B4"/>
    <w:rsid w:val="3BD67C57"/>
    <w:rsid w:val="3C697204"/>
    <w:rsid w:val="3CA0665B"/>
    <w:rsid w:val="3D092D35"/>
    <w:rsid w:val="3DAA054E"/>
    <w:rsid w:val="3DD50427"/>
    <w:rsid w:val="44BE40DF"/>
    <w:rsid w:val="48E64522"/>
    <w:rsid w:val="499968B2"/>
    <w:rsid w:val="4C0D42AE"/>
    <w:rsid w:val="4D02535B"/>
    <w:rsid w:val="4ECB3F48"/>
    <w:rsid w:val="564D1D4E"/>
    <w:rsid w:val="573879DB"/>
    <w:rsid w:val="5B777FF8"/>
    <w:rsid w:val="5C3373F9"/>
    <w:rsid w:val="5D8F6DCE"/>
    <w:rsid w:val="605A5EDA"/>
    <w:rsid w:val="60632FD6"/>
    <w:rsid w:val="6093407B"/>
    <w:rsid w:val="611D5371"/>
    <w:rsid w:val="63220D74"/>
    <w:rsid w:val="65B43A23"/>
    <w:rsid w:val="665001B2"/>
    <w:rsid w:val="6A0C427E"/>
    <w:rsid w:val="72554E80"/>
    <w:rsid w:val="74C44CAC"/>
    <w:rsid w:val="75C57739"/>
    <w:rsid w:val="7889626C"/>
    <w:rsid w:val="78FB2705"/>
    <w:rsid w:val="7B015CAF"/>
    <w:rsid w:val="7C7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96A33"/>
  <w15:docId w15:val="{5DC3AC65-0E3C-445F-ADE8-AEA244BA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yanghaihan</cp:lastModifiedBy>
  <cp:revision>3</cp:revision>
  <dcterms:created xsi:type="dcterms:W3CDTF">2019-10-12T02:53:00Z</dcterms:created>
  <dcterms:modified xsi:type="dcterms:W3CDTF">2021-03-11T02:35:00Z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