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A0F8" w14:textId="0584BEF8" w:rsidR="0065263A" w:rsidRPr="003463E7" w:rsidRDefault="003B4F2C" w:rsidP="003463E7">
      <w:pPr>
        <w:spacing w:line="500" w:lineRule="exact"/>
        <w:jc w:val="center"/>
        <w:rPr>
          <w:rFonts w:ascii="宋体" w:eastAsiaTheme="minorEastAsia" w:hAnsi="宋体" w:cstheme="minorBidi"/>
          <w:b/>
          <w:bCs/>
          <w:color w:val="000000"/>
          <w:sz w:val="36"/>
          <w:szCs w:val="36"/>
        </w:rPr>
      </w:pPr>
      <w:r>
        <w:rPr>
          <w:rFonts w:ascii="宋体" w:eastAsiaTheme="minorEastAsia" w:hAnsi="宋体" w:cstheme="minorBidi" w:hint="eastAsia"/>
          <w:b/>
          <w:bCs/>
          <w:color w:val="000000"/>
          <w:sz w:val="36"/>
          <w:szCs w:val="36"/>
        </w:rPr>
        <w:t>能源</w:t>
      </w:r>
      <w:r w:rsidR="00056F34">
        <w:rPr>
          <w:rFonts w:ascii="宋体" w:eastAsiaTheme="minorEastAsia" w:hAnsi="宋体" w:cstheme="minorBidi" w:hint="eastAsia"/>
          <w:b/>
          <w:bCs/>
          <w:color w:val="000000"/>
          <w:sz w:val="36"/>
          <w:szCs w:val="36"/>
        </w:rPr>
        <w:t>项目</w:t>
      </w:r>
      <w:r>
        <w:rPr>
          <w:rFonts w:ascii="宋体" w:eastAsiaTheme="minorEastAsia" w:hAnsi="宋体" w:cstheme="minorBidi" w:hint="eastAsia"/>
          <w:b/>
          <w:bCs/>
          <w:color w:val="000000"/>
          <w:sz w:val="36"/>
          <w:szCs w:val="36"/>
        </w:rPr>
        <w:t>顾问</w:t>
      </w:r>
      <w:r w:rsidR="005D71B9">
        <w:rPr>
          <w:rFonts w:ascii="宋体" w:eastAsiaTheme="minorEastAsia" w:hAnsi="宋体" w:cstheme="minorBidi" w:hint="eastAsia"/>
          <w:b/>
          <w:bCs/>
          <w:color w:val="000000"/>
          <w:sz w:val="36"/>
          <w:szCs w:val="36"/>
        </w:rPr>
        <w:t>（应届生）</w:t>
      </w:r>
    </w:p>
    <w:p w14:paraId="1317C2A1" w14:textId="77777777" w:rsidR="00D55BD6" w:rsidRDefault="00D55BD6" w:rsidP="00D55BD6">
      <w:pPr>
        <w:pStyle w:val="aa"/>
        <w:ind w:left="420" w:firstLineChars="0" w:firstLine="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【</w:t>
      </w:r>
      <w:r w:rsidRPr="00D55BD6">
        <w:rPr>
          <w:rFonts w:ascii="仿宋_GB2312" w:eastAsia="仿宋_GB2312" w:hAnsi="Calibri"/>
          <w:sz w:val="32"/>
          <w:szCs w:val="22"/>
        </w:rPr>
        <w:t>岗位职责</w:t>
      </w:r>
      <w:r>
        <w:rPr>
          <w:rFonts w:ascii="仿宋_GB2312" w:eastAsia="仿宋_GB2312" w:hAnsi="Calibri" w:hint="eastAsia"/>
          <w:sz w:val="32"/>
          <w:szCs w:val="22"/>
        </w:rPr>
        <w:t>】</w:t>
      </w:r>
    </w:p>
    <w:p w14:paraId="6B48F604" w14:textId="1C4F525B" w:rsidR="003B4F2C" w:rsidRPr="00163872" w:rsidRDefault="003B4F2C" w:rsidP="00BF2808">
      <w:pPr>
        <w:pStyle w:val="aa"/>
        <w:numPr>
          <w:ilvl w:val="0"/>
          <w:numId w:val="8"/>
        </w:numPr>
        <w:ind w:firstLineChars="0"/>
        <w:rPr>
          <w:rFonts w:ascii="仿宋_GB2312" w:eastAsia="仿宋_GB2312" w:hAnsi="Calibri"/>
          <w:sz w:val="32"/>
          <w:szCs w:val="22"/>
        </w:rPr>
      </w:pPr>
      <w:r w:rsidRPr="00163872">
        <w:rPr>
          <w:rFonts w:ascii="仿宋_GB2312" w:eastAsia="仿宋_GB2312" w:hAnsi="Calibri" w:hint="eastAsia"/>
          <w:sz w:val="32"/>
          <w:szCs w:val="22"/>
        </w:rPr>
        <w:t>支撑</w:t>
      </w:r>
      <w:r w:rsidR="004051DA" w:rsidRPr="00163872">
        <w:rPr>
          <w:rFonts w:ascii="仿宋_GB2312" w:eastAsia="仿宋_GB2312" w:hAnsi="Calibri" w:hint="eastAsia"/>
          <w:sz w:val="32"/>
          <w:szCs w:val="22"/>
        </w:rPr>
        <w:t>航空工业</w:t>
      </w:r>
      <w:r w:rsidR="00E36DE3">
        <w:rPr>
          <w:rFonts w:ascii="仿宋_GB2312" w:eastAsia="仿宋_GB2312" w:hAnsi="Calibri" w:hint="eastAsia"/>
          <w:sz w:val="32"/>
          <w:szCs w:val="22"/>
        </w:rPr>
        <w:t>与</w:t>
      </w:r>
      <w:r w:rsidR="004051DA" w:rsidRPr="00163872">
        <w:rPr>
          <w:rFonts w:ascii="仿宋_GB2312" w:eastAsia="仿宋_GB2312" w:hAnsi="Calibri" w:hint="eastAsia"/>
          <w:sz w:val="32"/>
          <w:szCs w:val="22"/>
        </w:rPr>
        <w:t>航发</w:t>
      </w:r>
      <w:r w:rsidRPr="00163872">
        <w:rPr>
          <w:rFonts w:ascii="仿宋_GB2312" w:eastAsia="仿宋_GB2312" w:hAnsi="Calibri" w:hint="eastAsia"/>
          <w:sz w:val="32"/>
          <w:szCs w:val="22"/>
        </w:rPr>
        <w:t>集团</w:t>
      </w:r>
      <w:r w:rsidR="00E36DE3">
        <w:rPr>
          <w:rFonts w:ascii="仿宋_GB2312" w:eastAsia="仿宋_GB2312" w:hAnsi="Calibri" w:hint="eastAsia"/>
          <w:sz w:val="32"/>
          <w:szCs w:val="22"/>
        </w:rPr>
        <w:t>节能环保</w:t>
      </w:r>
      <w:r w:rsidRPr="00163872">
        <w:rPr>
          <w:rFonts w:ascii="仿宋_GB2312" w:eastAsia="仿宋_GB2312" w:hAnsi="Calibri" w:hint="eastAsia"/>
          <w:sz w:val="32"/>
          <w:szCs w:val="22"/>
        </w:rPr>
        <w:t>管理</w:t>
      </w:r>
      <w:r w:rsidR="00E36DE3">
        <w:rPr>
          <w:rFonts w:ascii="仿宋_GB2312" w:eastAsia="仿宋_GB2312" w:hAnsi="Calibri" w:hint="eastAsia"/>
          <w:sz w:val="32"/>
          <w:szCs w:val="22"/>
        </w:rPr>
        <w:t>工作，如标准修订、现场审核等</w:t>
      </w:r>
      <w:r w:rsidRPr="00163872">
        <w:rPr>
          <w:rFonts w:ascii="仿宋_GB2312" w:eastAsia="仿宋_GB2312" w:hAnsi="Calibri" w:hint="eastAsia"/>
          <w:sz w:val="32"/>
          <w:szCs w:val="22"/>
        </w:rPr>
        <w:t>；</w:t>
      </w:r>
    </w:p>
    <w:p w14:paraId="3DC69086" w14:textId="04046525" w:rsidR="00BF2808" w:rsidRPr="00BF2808" w:rsidRDefault="00E36DE3" w:rsidP="00BF2808">
      <w:pPr>
        <w:pStyle w:val="aa"/>
        <w:numPr>
          <w:ilvl w:val="0"/>
          <w:numId w:val="8"/>
        </w:numPr>
        <w:ind w:firstLineChars="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参与</w:t>
      </w:r>
      <w:r w:rsidRPr="00163872">
        <w:rPr>
          <w:rFonts w:ascii="仿宋_GB2312" w:eastAsia="仿宋_GB2312" w:hAnsi="Calibri" w:hint="eastAsia"/>
          <w:sz w:val="32"/>
          <w:szCs w:val="22"/>
        </w:rPr>
        <w:t>集团</w:t>
      </w:r>
      <w:r>
        <w:rPr>
          <w:rFonts w:ascii="仿宋_GB2312" w:eastAsia="仿宋_GB2312" w:hAnsi="Calibri" w:hint="eastAsia"/>
          <w:sz w:val="32"/>
          <w:szCs w:val="22"/>
        </w:rPr>
        <w:t>下属企业技术咨询</w:t>
      </w:r>
      <w:r w:rsidR="00BF2808" w:rsidRPr="00163872">
        <w:rPr>
          <w:rFonts w:ascii="仿宋_GB2312" w:eastAsia="仿宋_GB2312" w:hAnsi="Calibri" w:hint="eastAsia"/>
          <w:sz w:val="32"/>
          <w:szCs w:val="22"/>
        </w:rPr>
        <w:t>服务</w:t>
      </w:r>
      <w:r>
        <w:rPr>
          <w:rFonts w:ascii="仿宋_GB2312" w:eastAsia="仿宋_GB2312" w:hAnsi="Calibri" w:hint="eastAsia"/>
          <w:sz w:val="32"/>
          <w:szCs w:val="22"/>
        </w:rPr>
        <w:t>项目（能源管理体系、能源审计</w:t>
      </w:r>
      <w:r w:rsidR="009D5621">
        <w:rPr>
          <w:rFonts w:ascii="仿宋_GB2312" w:eastAsia="仿宋_GB2312" w:hAnsi="Calibri" w:hint="eastAsia"/>
          <w:sz w:val="32"/>
          <w:szCs w:val="22"/>
        </w:rPr>
        <w:t>、绿色工厂评价</w:t>
      </w:r>
      <w:r>
        <w:rPr>
          <w:rFonts w:ascii="仿宋_GB2312" w:eastAsia="仿宋_GB2312" w:hAnsi="Calibri" w:hint="eastAsia"/>
          <w:sz w:val="32"/>
          <w:szCs w:val="22"/>
        </w:rPr>
        <w:t>等）</w:t>
      </w:r>
      <w:r w:rsidR="00BF2808" w:rsidRPr="00163872">
        <w:rPr>
          <w:rFonts w:ascii="仿宋_GB2312" w:eastAsia="仿宋_GB2312" w:hAnsi="Calibri" w:hint="eastAsia"/>
          <w:sz w:val="32"/>
          <w:szCs w:val="22"/>
        </w:rPr>
        <w:t>，</w:t>
      </w:r>
      <w:r w:rsidR="00056F34">
        <w:rPr>
          <w:rFonts w:ascii="仿宋_GB2312" w:eastAsia="仿宋_GB2312" w:hAnsi="Calibri" w:hint="eastAsia"/>
          <w:sz w:val="32"/>
          <w:szCs w:val="22"/>
        </w:rPr>
        <w:t>参与</w:t>
      </w:r>
      <w:r w:rsidR="00BF2808" w:rsidRPr="00163872">
        <w:rPr>
          <w:rFonts w:ascii="仿宋_GB2312" w:eastAsia="仿宋_GB2312" w:hAnsi="Calibri"/>
          <w:sz w:val="32"/>
          <w:szCs w:val="22"/>
        </w:rPr>
        <w:t>全项目生命周期，推动项目目标的达成</w:t>
      </w:r>
      <w:r w:rsidR="00BF2808" w:rsidRPr="00BF2808">
        <w:rPr>
          <w:rFonts w:ascii="仿宋_GB2312" w:eastAsia="仿宋_GB2312" w:hAnsi="Calibri" w:hint="eastAsia"/>
          <w:sz w:val="32"/>
          <w:szCs w:val="22"/>
        </w:rPr>
        <w:t>；</w:t>
      </w:r>
    </w:p>
    <w:p w14:paraId="48295813" w14:textId="054A4D50" w:rsidR="00C962B7" w:rsidRDefault="00E36DE3" w:rsidP="00BF2808">
      <w:pPr>
        <w:pStyle w:val="aa"/>
        <w:numPr>
          <w:ilvl w:val="0"/>
          <w:numId w:val="8"/>
        </w:numPr>
        <w:ind w:firstLineChars="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参与</w:t>
      </w:r>
      <w:r w:rsidR="00C962B7" w:rsidRPr="00C962B7">
        <w:rPr>
          <w:rFonts w:ascii="仿宋_GB2312" w:eastAsia="仿宋_GB2312" w:hAnsi="Calibri" w:hint="eastAsia"/>
          <w:sz w:val="32"/>
          <w:szCs w:val="22"/>
        </w:rPr>
        <w:t>节能</w:t>
      </w:r>
      <w:r>
        <w:rPr>
          <w:rFonts w:ascii="仿宋_GB2312" w:eastAsia="仿宋_GB2312" w:hAnsi="Calibri" w:hint="eastAsia"/>
          <w:sz w:val="32"/>
          <w:szCs w:val="22"/>
        </w:rPr>
        <w:t>环保</w:t>
      </w:r>
      <w:r w:rsidR="00C962B7" w:rsidRPr="00C962B7">
        <w:rPr>
          <w:rFonts w:ascii="仿宋_GB2312" w:eastAsia="仿宋_GB2312" w:hAnsi="Calibri"/>
          <w:sz w:val="32"/>
          <w:szCs w:val="22"/>
        </w:rPr>
        <w:t>领域课题研究</w:t>
      </w:r>
      <w:r w:rsidR="00C962B7">
        <w:rPr>
          <w:rFonts w:ascii="仿宋_GB2312" w:eastAsia="仿宋_GB2312" w:hAnsi="Calibri" w:hint="eastAsia"/>
          <w:sz w:val="32"/>
          <w:szCs w:val="22"/>
        </w:rPr>
        <w:t>；</w:t>
      </w:r>
    </w:p>
    <w:p w14:paraId="240FEE15" w14:textId="0FFB5FBD" w:rsidR="00BF2808" w:rsidRPr="00BF2808" w:rsidRDefault="00BF2808" w:rsidP="00BF2808">
      <w:pPr>
        <w:pStyle w:val="aa"/>
        <w:numPr>
          <w:ilvl w:val="0"/>
          <w:numId w:val="8"/>
        </w:numPr>
        <w:ind w:firstLineChars="0"/>
        <w:rPr>
          <w:rFonts w:ascii="仿宋_GB2312" w:eastAsia="仿宋_GB2312" w:hAnsi="Calibri"/>
          <w:sz w:val="32"/>
          <w:szCs w:val="22"/>
        </w:rPr>
      </w:pPr>
      <w:r w:rsidRPr="00BF2808">
        <w:rPr>
          <w:rFonts w:ascii="仿宋_GB2312" w:eastAsia="仿宋_GB2312" w:hAnsi="Calibri" w:hint="eastAsia"/>
          <w:sz w:val="32"/>
          <w:szCs w:val="22"/>
        </w:rPr>
        <w:t>完成领导交办的其他任务。</w:t>
      </w:r>
    </w:p>
    <w:p w14:paraId="18C2803F" w14:textId="0E4E4C7B" w:rsidR="009B6540" w:rsidRDefault="00D55BD6" w:rsidP="00BF2808">
      <w:pPr>
        <w:pStyle w:val="aa"/>
        <w:ind w:left="420" w:firstLineChars="0" w:firstLine="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【</w:t>
      </w:r>
      <w:r w:rsidR="009B6540">
        <w:rPr>
          <w:rFonts w:ascii="仿宋_GB2312" w:eastAsia="仿宋_GB2312" w:hAnsi="Calibri" w:hint="eastAsia"/>
          <w:sz w:val="32"/>
          <w:szCs w:val="22"/>
        </w:rPr>
        <w:t>任职要求</w:t>
      </w:r>
      <w:r>
        <w:rPr>
          <w:rFonts w:ascii="仿宋_GB2312" w:eastAsia="仿宋_GB2312" w:hAnsi="Calibri" w:hint="eastAsia"/>
          <w:sz w:val="32"/>
          <w:szCs w:val="22"/>
        </w:rPr>
        <w:t>】</w:t>
      </w:r>
    </w:p>
    <w:p w14:paraId="48BD0BEE" w14:textId="2E01D101" w:rsidR="003D6E78" w:rsidRPr="003D6E78" w:rsidRDefault="003D6E78" w:rsidP="003D6E78">
      <w:pPr>
        <w:pStyle w:val="aa"/>
        <w:numPr>
          <w:ilvl w:val="0"/>
          <w:numId w:val="17"/>
        </w:numPr>
        <w:spacing w:line="15" w:lineRule="auto"/>
        <w:ind w:firstLineChars="0"/>
        <w:rPr>
          <w:rFonts w:ascii="仿宋_GB2312" w:eastAsia="仿宋_GB2312" w:hAnsi="Calibri"/>
          <w:sz w:val="32"/>
          <w:szCs w:val="22"/>
        </w:rPr>
      </w:pPr>
      <w:r w:rsidRPr="003D6E78">
        <w:rPr>
          <w:rFonts w:ascii="仿宋_GB2312" w:eastAsia="仿宋_GB2312" w:hAnsi="Calibri"/>
          <w:sz w:val="32"/>
          <w:szCs w:val="22"/>
        </w:rPr>
        <w:t>基本要求：硕士及以上学历，</w:t>
      </w:r>
      <w:r w:rsidR="00174E03">
        <w:rPr>
          <w:rFonts w:ascii="仿宋_GB2312" w:eastAsia="仿宋_GB2312" w:hAnsi="Calibri" w:hint="eastAsia"/>
          <w:sz w:val="32"/>
          <w:szCs w:val="22"/>
        </w:rPr>
        <w:t>能源（热能与动力工程、</w:t>
      </w:r>
      <w:r w:rsidR="00174E03" w:rsidRPr="00174E03">
        <w:rPr>
          <w:rFonts w:ascii="仿宋_GB2312" w:eastAsia="仿宋_GB2312" w:hAnsi="Calibri"/>
          <w:sz w:val="32"/>
          <w:szCs w:val="22"/>
        </w:rPr>
        <w:t>能源与环境系统工程</w:t>
      </w:r>
      <w:r w:rsidR="00174E03">
        <w:rPr>
          <w:rFonts w:ascii="仿宋_GB2312" w:eastAsia="仿宋_GB2312" w:hAnsi="Calibri" w:hint="eastAsia"/>
          <w:sz w:val="32"/>
          <w:szCs w:val="22"/>
        </w:rPr>
        <w:t>等）</w:t>
      </w:r>
      <w:r w:rsidRPr="003D6E78">
        <w:rPr>
          <w:rFonts w:ascii="仿宋_GB2312" w:eastAsia="仿宋_GB2312" w:hAnsi="Calibri"/>
          <w:sz w:val="32"/>
          <w:szCs w:val="22"/>
        </w:rPr>
        <w:t>相关专业</w:t>
      </w:r>
      <w:r w:rsidRPr="003D6E78">
        <w:rPr>
          <w:rFonts w:ascii="仿宋_GB2312" w:eastAsia="仿宋_GB2312" w:hAnsi="Calibri" w:hint="eastAsia"/>
          <w:sz w:val="32"/>
          <w:szCs w:val="22"/>
        </w:rPr>
        <w:t>；</w:t>
      </w:r>
    </w:p>
    <w:p w14:paraId="177F7404" w14:textId="36FDA5AC" w:rsidR="003D6E78" w:rsidRPr="003D6E78" w:rsidRDefault="003D6E78" w:rsidP="003D6E78">
      <w:pPr>
        <w:pStyle w:val="aa"/>
        <w:numPr>
          <w:ilvl w:val="0"/>
          <w:numId w:val="17"/>
        </w:numPr>
        <w:spacing w:line="15" w:lineRule="auto"/>
        <w:ind w:firstLineChars="0"/>
        <w:rPr>
          <w:rFonts w:ascii="仿宋_GB2312" w:eastAsia="仿宋_GB2312" w:hAnsi="Calibri"/>
          <w:sz w:val="32"/>
          <w:szCs w:val="22"/>
        </w:rPr>
      </w:pPr>
      <w:r w:rsidRPr="003D6E78">
        <w:rPr>
          <w:rFonts w:ascii="仿宋_GB2312" w:eastAsia="仿宋_GB2312" w:hAnsi="Calibri" w:hint="eastAsia"/>
          <w:sz w:val="32"/>
          <w:szCs w:val="22"/>
        </w:rPr>
        <w:t>英语要求</w:t>
      </w:r>
      <w:r>
        <w:rPr>
          <w:rFonts w:ascii="仿宋_GB2312" w:eastAsia="仿宋_GB2312" w:hAnsi="Calibri" w:hint="eastAsia"/>
          <w:sz w:val="32"/>
          <w:szCs w:val="22"/>
        </w:rPr>
        <w:t>：</w:t>
      </w:r>
      <w:r w:rsidRPr="003D6E78">
        <w:rPr>
          <w:rFonts w:ascii="仿宋_GB2312" w:eastAsia="仿宋_GB2312" w:hAnsi="Calibri"/>
          <w:sz w:val="32"/>
          <w:szCs w:val="22"/>
        </w:rPr>
        <w:t>英语六级以上；</w:t>
      </w:r>
    </w:p>
    <w:p w14:paraId="0F928D08" w14:textId="6F87F8C7" w:rsidR="003D6E78" w:rsidRPr="003D6E78" w:rsidRDefault="003D6E78" w:rsidP="003D6E78">
      <w:pPr>
        <w:pStyle w:val="aa"/>
        <w:numPr>
          <w:ilvl w:val="0"/>
          <w:numId w:val="17"/>
        </w:numPr>
        <w:spacing w:line="15" w:lineRule="auto"/>
        <w:ind w:firstLineChars="0"/>
        <w:rPr>
          <w:rFonts w:ascii="仿宋_GB2312" w:eastAsia="仿宋_GB2312" w:hAnsi="Calibri"/>
          <w:sz w:val="32"/>
          <w:szCs w:val="22"/>
        </w:rPr>
      </w:pPr>
      <w:r w:rsidRPr="003D6E78">
        <w:rPr>
          <w:rFonts w:ascii="仿宋_GB2312" w:eastAsia="仿宋_GB2312" w:hAnsi="Calibri" w:hint="eastAsia"/>
          <w:sz w:val="32"/>
          <w:szCs w:val="22"/>
        </w:rPr>
        <w:t>专业知识要求：熟练掌握</w:t>
      </w:r>
      <w:r w:rsidR="00D11A0B">
        <w:rPr>
          <w:rFonts w:ascii="仿宋_GB2312" w:eastAsia="仿宋_GB2312" w:hAnsi="Calibri" w:hint="eastAsia"/>
          <w:sz w:val="32"/>
          <w:szCs w:val="22"/>
        </w:rPr>
        <w:t>相关</w:t>
      </w:r>
      <w:r w:rsidRPr="003D6E78">
        <w:rPr>
          <w:rFonts w:ascii="仿宋_GB2312" w:eastAsia="仿宋_GB2312" w:hAnsi="Calibri" w:hint="eastAsia"/>
          <w:sz w:val="32"/>
          <w:szCs w:val="22"/>
        </w:rPr>
        <w:t>专业要求；</w:t>
      </w:r>
    </w:p>
    <w:p w14:paraId="04391BA4" w14:textId="415DE9BC" w:rsidR="003D6E78" w:rsidRPr="003D6E78" w:rsidRDefault="003D6E78" w:rsidP="003D6E78">
      <w:pPr>
        <w:pStyle w:val="aa"/>
        <w:numPr>
          <w:ilvl w:val="0"/>
          <w:numId w:val="17"/>
        </w:numPr>
        <w:spacing w:line="15" w:lineRule="auto"/>
        <w:ind w:firstLineChars="0"/>
        <w:rPr>
          <w:rFonts w:ascii="仿宋_GB2312" w:eastAsia="仿宋_GB2312" w:hAnsi="Calibri"/>
          <w:sz w:val="32"/>
          <w:szCs w:val="22"/>
        </w:rPr>
      </w:pPr>
      <w:r w:rsidRPr="003D6E78">
        <w:rPr>
          <w:rFonts w:ascii="仿宋_GB2312" w:eastAsia="仿宋_GB2312" w:hAnsi="Calibri" w:hint="eastAsia"/>
          <w:sz w:val="32"/>
          <w:szCs w:val="22"/>
        </w:rPr>
        <w:t>其他：</w:t>
      </w:r>
      <w:r w:rsidRPr="003D6E78">
        <w:rPr>
          <w:rFonts w:ascii="仿宋_GB2312" w:eastAsia="仿宋_GB2312" w:hAnsi="Calibri"/>
          <w:sz w:val="32"/>
          <w:szCs w:val="22"/>
        </w:rPr>
        <w:t>善于沟通，学习能力强，责任心强、抗压能力强，富有团队协作精神及客户服务意识</w:t>
      </w:r>
      <w:r w:rsidRPr="003D6E78">
        <w:rPr>
          <w:rFonts w:ascii="仿宋_GB2312" w:eastAsia="仿宋_GB2312" w:hAnsi="Calibri" w:hint="eastAsia"/>
          <w:sz w:val="32"/>
          <w:szCs w:val="22"/>
        </w:rPr>
        <w:t>；</w:t>
      </w:r>
    </w:p>
    <w:p w14:paraId="1DE60ABE" w14:textId="0D22C076" w:rsidR="003D6E78" w:rsidRPr="003D6E78" w:rsidRDefault="003D6E78" w:rsidP="003D6E78">
      <w:pPr>
        <w:pStyle w:val="aa"/>
        <w:numPr>
          <w:ilvl w:val="0"/>
          <w:numId w:val="17"/>
        </w:numPr>
        <w:spacing w:line="15" w:lineRule="auto"/>
        <w:ind w:firstLineChars="0"/>
        <w:rPr>
          <w:rFonts w:ascii="仿宋_GB2312" w:eastAsia="仿宋_GB2312" w:hAnsi="Calibri"/>
          <w:sz w:val="32"/>
          <w:szCs w:val="22"/>
        </w:rPr>
      </w:pPr>
      <w:r w:rsidRPr="003D6E78">
        <w:rPr>
          <w:rFonts w:ascii="仿宋_GB2312" w:eastAsia="仿宋_GB2312" w:hAnsi="Calibri" w:hint="eastAsia"/>
          <w:sz w:val="32"/>
          <w:szCs w:val="22"/>
        </w:rPr>
        <w:t>有</w:t>
      </w:r>
      <w:r w:rsidRPr="003D6E78">
        <w:rPr>
          <w:rFonts w:ascii="仿宋_GB2312" w:eastAsia="仿宋_GB2312" w:hAnsi="Calibri"/>
          <w:sz w:val="32"/>
          <w:szCs w:val="22"/>
        </w:rPr>
        <w:t>相关实习经验优先</w:t>
      </w:r>
      <w:r w:rsidRPr="003D6E78">
        <w:rPr>
          <w:rFonts w:ascii="仿宋_GB2312" w:eastAsia="仿宋_GB2312" w:hAnsi="Calibri" w:hint="eastAsia"/>
          <w:sz w:val="32"/>
          <w:szCs w:val="22"/>
        </w:rPr>
        <w:t>或</w:t>
      </w:r>
      <w:r w:rsidRPr="003D6E78">
        <w:rPr>
          <w:rFonts w:ascii="仿宋_GB2312" w:eastAsia="仿宋_GB2312" w:hAnsi="Calibri"/>
          <w:sz w:val="32"/>
          <w:szCs w:val="22"/>
        </w:rPr>
        <w:t>在国内外著名期刊发表过相关论文</w:t>
      </w:r>
      <w:r w:rsidRPr="003D6E78">
        <w:rPr>
          <w:rFonts w:ascii="仿宋_GB2312" w:eastAsia="仿宋_GB2312" w:hAnsi="Calibri" w:hint="eastAsia"/>
          <w:sz w:val="32"/>
          <w:szCs w:val="22"/>
        </w:rPr>
        <w:t>、</w:t>
      </w:r>
      <w:r w:rsidRPr="003D6E78">
        <w:rPr>
          <w:rFonts w:ascii="仿宋_GB2312" w:eastAsia="仿宋_GB2312" w:hAnsi="Calibri"/>
          <w:sz w:val="32"/>
          <w:szCs w:val="22"/>
        </w:rPr>
        <w:t>有相关发明专利者优先</w:t>
      </w:r>
      <w:r w:rsidRPr="003D6E78">
        <w:rPr>
          <w:rFonts w:ascii="仿宋_GB2312" w:eastAsia="仿宋_GB2312" w:hAnsi="Calibri" w:hint="eastAsia"/>
          <w:sz w:val="32"/>
          <w:szCs w:val="22"/>
        </w:rPr>
        <w:t>。</w:t>
      </w:r>
    </w:p>
    <w:p w14:paraId="44BD8642" w14:textId="77777777" w:rsidR="00B14764" w:rsidRDefault="00B14764" w:rsidP="00B14764">
      <w:pPr>
        <w:spacing w:line="15" w:lineRule="auto"/>
        <w:rPr>
          <w:rFonts w:ascii="仿宋_GB2312" w:eastAsia="仿宋_GB2312" w:hAnsi="Calibri"/>
          <w:sz w:val="32"/>
          <w:szCs w:val="22"/>
        </w:rPr>
      </w:pPr>
    </w:p>
    <w:p w14:paraId="3AAA60B5" w14:textId="77777777" w:rsidR="001C17AF" w:rsidRDefault="0097322F" w:rsidP="00B14764">
      <w:pPr>
        <w:spacing w:line="15" w:lineRule="auto"/>
        <w:rPr>
          <w:rFonts w:ascii="仿宋_GB2312" w:eastAsia="仿宋_GB2312" w:hAnsi="Calibri"/>
          <w:sz w:val="32"/>
          <w:szCs w:val="22"/>
        </w:rPr>
      </w:pPr>
      <w:r w:rsidRPr="00B14764">
        <w:rPr>
          <w:rFonts w:ascii="仿宋_GB2312" w:eastAsia="仿宋_GB2312" w:hAnsi="Calibri" w:hint="eastAsia"/>
          <w:sz w:val="32"/>
          <w:szCs w:val="22"/>
        </w:rPr>
        <w:t>招聘人数：</w:t>
      </w:r>
      <w:r w:rsidRPr="00B14764">
        <w:rPr>
          <w:rFonts w:ascii="仿宋_GB2312" w:eastAsia="仿宋_GB2312" w:hAnsi="Calibri"/>
          <w:sz w:val="32"/>
          <w:szCs w:val="22"/>
        </w:rPr>
        <w:t>1</w:t>
      </w:r>
      <w:r w:rsidRPr="00B14764">
        <w:rPr>
          <w:rFonts w:ascii="仿宋_GB2312" w:eastAsia="仿宋_GB2312" w:hAnsi="Calibri" w:hint="eastAsia"/>
          <w:sz w:val="32"/>
          <w:szCs w:val="22"/>
        </w:rPr>
        <w:t>人</w:t>
      </w:r>
    </w:p>
    <w:p w14:paraId="1F68376E" w14:textId="6F3AB7CF" w:rsidR="0097322F" w:rsidRPr="00B14764" w:rsidRDefault="0097322F" w:rsidP="00B14764">
      <w:pPr>
        <w:spacing w:line="15" w:lineRule="auto"/>
        <w:rPr>
          <w:rFonts w:ascii="仿宋_GB2312" w:eastAsia="仿宋_GB2312" w:hAnsi="Calibri"/>
          <w:sz w:val="32"/>
          <w:szCs w:val="22"/>
        </w:rPr>
      </w:pPr>
      <w:r w:rsidRPr="00B14764">
        <w:rPr>
          <w:rFonts w:ascii="仿宋_GB2312" w:eastAsia="仿宋_GB2312" w:hAnsi="Calibri" w:hint="eastAsia"/>
          <w:sz w:val="32"/>
          <w:szCs w:val="22"/>
        </w:rPr>
        <w:t>薪酬待遇：1</w:t>
      </w:r>
      <w:r w:rsidRPr="00B14764">
        <w:rPr>
          <w:rFonts w:ascii="仿宋_GB2312" w:eastAsia="仿宋_GB2312" w:hAnsi="Calibri"/>
          <w:sz w:val="32"/>
          <w:szCs w:val="22"/>
        </w:rPr>
        <w:t>5</w:t>
      </w:r>
      <w:r w:rsidRPr="00B14764">
        <w:rPr>
          <w:rFonts w:ascii="仿宋_GB2312" w:eastAsia="仿宋_GB2312" w:hAnsi="Calibri" w:hint="eastAsia"/>
          <w:sz w:val="32"/>
          <w:szCs w:val="22"/>
        </w:rPr>
        <w:t>万-</w:t>
      </w:r>
      <w:r w:rsidRPr="00B14764">
        <w:rPr>
          <w:rFonts w:ascii="仿宋_GB2312" w:eastAsia="仿宋_GB2312" w:hAnsi="Calibri"/>
          <w:sz w:val="32"/>
          <w:szCs w:val="22"/>
        </w:rPr>
        <w:t>22</w:t>
      </w:r>
      <w:r w:rsidRPr="00B14764">
        <w:rPr>
          <w:rFonts w:ascii="仿宋_GB2312" w:eastAsia="仿宋_GB2312" w:hAnsi="Calibri" w:hint="eastAsia"/>
          <w:sz w:val="32"/>
          <w:szCs w:val="22"/>
        </w:rPr>
        <w:t>万</w:t>
      </w:r>
      <w:r w:rsidR="001C17AF">
        <w:rPr>
          <w:rFonts w:ascii="仿宋_GB2312" w:eastAsia="仿宋_GB2312" w:hAnsi="Calibri" w:hint="eastAsia"/>
          <w:sz w:val="32"/>
          <w:szCs w:val="22"/>
        </w:rPr>
        <w:t>，可为优秀毕业生提供北京户口落户、青年公寓/租房补贴/人才激励房。</w:t>
      </w:r>
    </w:p>
    <w:p w14:paraId="32D10117" w14:textId="7DD57CA0" w:rsidR="00E13E1C" w:rsidRPr="00B14764" w:rsidRDefault="001C17AF" w:rsidP="00E13E1C">
      <w:pPr>
        <w:spacing w:line="15" w:lineRule="auto"/>
        <w:rPr>
          <w:rFonts w:ascii="仿宋_GB2312" w:eastAsia="仿宋_GB2312" w:hAnsi="Calibri"/>
          <w:sz w:val="32"/>
          <w:szCs w:val="22"/>
        </w:rPr>
      </w:pPr>
      <w:r w:rsidRPr="00B14764">
        <w:rPr>
          <w:rFonts w:ascii="仿宋_GB2312" w:eastAsia="仿宋_GB2312" w:hAnsi="Calibri" w:hint="eastAsia"/>
          <w:sz w:val="32"/>
          <w:szCs w:val="22"/>
        </w:rPr>
        <w:lastRenderedPageBreak/>
        <w:t xml:space="preserve">联系人：郑老师 </w:t>
      </w:r>
      <w:r w:rsidRPr="00B14764">
        <w:rPr>
          <w:rFonts w:ascii="仿宋_GB2312" w:eastAsia="仿宋_GB2312" w:hAnsi="Calibri"/>
          <w:sz w:val="32"/>
          <w:szCs w:val="22"/>
        </w:rPr>
        <w:t xml:space="preserve"> </w:t>
      </w:r>
      <w:r>
        <w:rPr>
          <w:rFonts w:ascii="仿宋_GB2312" w:eastAsia="仿宋_GB2312" w:hAnsi="Calibri"/>
          <w:sz w:val="32"/>
          <w:szCs w:val="22"/>
        </w:rPr>
        <w:t>010</w:t>
      </w:r>
      <w:r>
        <w:rPr>
          <w:rFonts w:ascii="仿宋_GB2312" w:eastAsia="仿宋_GB2312" w:hAnsi="Calibri" w:hint="eastAsia"/>
          <w:sz w:val="32"/>
          <w:szCs w:val="22"/>
        </w:rPr>
        <w:t>-</w:t>
      </w:r>
      <w:r>
        <w:rPr>
          <w:rFonts w:ascii="仿宋_GB2312" w:eastAsia="仿宋_GB2312" w:hAnsi="Calibri"/>
          <w:sz w:val="32"/>
          <w:szCs w:val="22"/>
        </w:rPr>
        <w:t>84380486</w:t>
      </w:r>
      <w:r w:rsidR="00E13E1C">
        <w:rPr>
          <w:rFonts w:ascii="仿宋_GB2312" w:eastAsia="仿宋_GB2312" w:hAnsi="Calibri" w:hint="eastAsia"/>
          <w:sz w:val="32"/>
          <w:szCs w:val="22"/>
        </w:rPr>
        <w:t>，</w:t>
      </w:r>
      <w:r w:rsidR="00E13E1C" w:rsidRPr="00B14764">
        <w:rPr>
          <w:rFonts w:ascii="仿宋_GB2312" w:eastAsia="仿宋_GB2312" w:hAnsi="Calibri" w:hint="eastAsia"/>
          <w:sz w:val="32"/>
          <w:szCs w:val="22"/>
        </w:rPr>
        <w:t>简历标注</w:t>
      </w:r>
      <w:r w:rsidR="00E13E1C" w:rsidRPr="00E13E1C">
        <w:rPr>
          <w:rFonts w:ascii="仿宋_GB2312" w:eastAsia="仿宋_GB2312" w:hAnsi="Calibri"/>
          <w:sz w:val="32"/>
          <w:szCs w:val="22"/>
        </w:rPr>
        <w:t>岗位+姓名+学历+学校+专业</w:t>
      </w:r>
      <w:r w:rsidR="00E13E1C" w:rsidRPr="00B14764">
        <w:rPr>
          <w:rFonts w:ascii="仿宋_GB2312" w:eastAsia="仿宋_GB2312" w:hAnsi="Calibri" w:hint="eastAsia"/>
          <w:sz w:val="32"/>
          <w:szCs w:val="22"/>
        </w:rPr>
        <w:t>发送邮箱hxc</w:t>
      </w:r>
      <w:r w:rsidR="00E13E1C" w:rsidRPr="00B14764">
        <w:rPr>
          <w:rFonts w:ascii="仿宋_GB2312" w:eastAsia="仿宋_GB2312" w:hAnsi="Calibri"/>
          <w:sz w:val="32"/>
          <w:szCs w:val="22"/>
        </w:rPr>
        <w:t>301@</w:t>
      </w:r>
      <w:r w:rsidR="00E13E1C" w:rsidRPr="00B14764">
        <w:rPr>
          <w:rFonts w:ascii="仿宋_GB2312" w:eastAsia="仿宋_GB2312" w:hAnsi="Calibri" w:hint="eastAsia"/>
          <w:sz w:val="32"/>
          <w:szCs w:val="22"/>
        </w:rPr>
        <w:t>sina.com</w:t>
      </w:r>
    </w:p>
    <w:p w14:paraId="324C92E9" w14:textId="7052E3C7" w:rsidR="003463E7" w:rsidRDefault="00E13E1C" w:rsidP="001C17AF">
      <w:pPr>
        <w:spacing w:line="15" w:lineRule="auto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【公司介绍】</w:t>
      </w:r>
    </w:p>
    <w:p w14:paraId="3004660D" w14:textId="77777777" w:rsidR="006A3F49" w:rsidRPr="003463E7" w:rsidRDefault="006A3F49" w:rsidP="006A3F49">
      <w:pPr>
        <w:ind w:firstLineChars="200" w:firstLine="640"/>
        <w:rPr>
          <w:rFonts w:ascii="仿宋_GB2312" w:eastAsia="仿宋_GB2312" w:hAnsi="Calibri"/>
          <w:sz w:val="32"/>
          <w:szCs w:val="22"/>
        </w:rPr>
      </w:pPr>
      <w:r w:rsidRPr="003463E7">
        <w:rPr>
          <w:rFonts w:ascii="仿宋_GB2312" w:eastAsia="仿宋_GB2312" w:hAnsi="Calibri" w:hint="eastAsia"/>
          <w:sz w:val="32"/>
          <w:szCs w:val="22"/>
        </w:rPr>
        <w:t>北京航协认证中心有限责任公司（简称“航协认证”）成立于1993年，原名航空质量认证中心，隶属于航空工业集团公司，是中国航空综合技术研究所（代号航空301所）全资子公司，是航空行业唯一的第三方认证机构，为广大客户提供集认证评价、培训、科研、技术服务于一体的综合性服务。</w:t>
      </w:r>
    </w:p>
    <w:p w14:paraId="33CBDEFC" w14:textId="77777777" w:rsidR="006A3F49" w:rsidRPr="003463E7" w:rsidRDefault="006A3F49" w:rsidP="006A3F49">
      <w:pPr>
        <w:ind w:firstLineChars="200" w:firstLine="640"/>
        <w:rPr>
          <w:rFonts w:ascii="仿宋_GB2312" w:eastAsia="仿宋_GB2312" w:hAnsi="Calibri"/>
          <w:sz w:val="32"/>
          <w:szCs w:val="22"/>
        </w:rPr>
      </w:pPr>
      <w:r w:rsidRPr="003463E7">
        <w:rPr>
          <w:rFonts w:ascii="仿宋_GB2312" w:eastAsia="仿宋_GB2312" w:hAnsi="Calibri" w:hint="eastAsia"/>
          <w:sz w:val="32"/>
          <w:szCs w:val="22"/>
        </w:rPr>
        <w:t>航协认证是我国首批具有独立法人资格，经中国国家认证认可监督管理委员会批准、中国合格评定国家认可委员会认可、可颁发具有IAF-MLA/CNAS 国际互认联合标识认证证书的认证机构。航协认证现下设7家分公司（杭州、江苏、上海、广州、长沙、济南、西安），拥有千余名审核员及技术专家，颁发有效证书过万张。</w:t>
      </w:r>
    </w:p>
    <w:p w14:paraId="43109478" w14:textId="2F36305B" w:rsidR="00E13E1C" w:rsidRPr="00E13E1C" w:rsidRDefault="006A3F49" w:rsidP="006A3F49">
      <w:pPr>
        <w:spacing w:line="15" w:lineRule="auto"/>
        <w:rPr>
          <w:rFonts w:ascii="仿宋_GB2312" w:eastAsia="仿宋_GB2312" w:hAnsi="Calibri"/>
          <w:sz w:val="32"/>
          <w:szCs w:val="22"/>
        </w:rPr>
      </w:pPr>
      <w:r w:rsidRPr="003463E7">
        <w:rPr>
          <w:rFonts w:ascii="仿宋_GB2312" w:eastAsia="仿宋_GB2312" w:hAnsi="Calibri" w:hint="eastAsia"/>
          <w:sz w:val="32"/>
          <w:szCs w:val="22"/>
        </w:rPr>
        <w:t>航协认证作为航空工业、中国航发等集团公司技术支持单位，为大型制造类企业提供精益管理、供应商管理、安全环保节能等领域审核评价、技术支持、人才培养等服务。</w:t>
      </w:r>
    </w:p>
    <w:p w14:paraId="36F93AA9" w14:textId="77777777" w:rsidR="00E13E1C" w:rsidRPr="00E13E1C" w:rsidRDefault="00E13E1C" w:rsidP="001C17AF">
      <w:pPr>
        <w:spacing w:line="15" w:lineRule="auto"/>
        <w:rPr>
          <w:rFonts w:ascii="仿宋_GB2312" w:eastAsia="仿宋_GB2312" w:hAnsi="Calibri"/>
          <w:sz w:val="32"/>
          <w:szCs w:val="22"/>
        </w:rPr>
      </w:pPr>
    </w:p>
    <w:sectPr w:rsidR="00E13E1C" w:rsidRPr="00E1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AE9B" w14:textId="77777777" w:rsidR="00F9032A" w:rsidRDefault="00F9032A" w:rsidP="00706EC9">
      <w:r>
        <w:separator/>
      </w:r>
    </w:p>
  </w:endnote>
  <w:endnote w:type="continuationSeparator" w:id="0">
    <w:p w14:paraId="09C087BC" w14:textId="77777777" w:rsidR="00F9032A" w:rsidRDefault="00F9032A" w:rsidP="0070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2A87" w:usb1="080E0000" w:usb2="00000010" w:usb3="00000000" w:csb0="0004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0521" w14:textId="77777777" w:rsidR="00F9032A" w:rsidRDefault="00F9032A" w:rsidP="00706EC9">
      <w:r>
        <w:separator/>
      </w:r>
    </w:p>
  </w:footnote>
  <w:footnote w:type="continuationSeparator" w:id="0">
    <w:p w14:paraId="10011435" w14:textId="77777777" w:rsidR="00F9032A" w:rsidRDefault="00F9032A" w:rsidP="0070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67145"/>
    <w:multiLevelType w:val="hybridMultilevel"/>
    <w:tmpl w:val="B8AC2A36"/>
    <w:lvl w:ilvl="0" w:tplc="C560A66A">
      <w:start w:val="1"/>
      <w:numFmt w:val="chineseCountingThousand"/>
      <w:lvlText w:val="%1、"/>
      <w:lvlJc w:val="left"/>
      <w:pPr>
        <w:ind w:left="42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F86814"/>
    <w:multiLevelType w:val="hybridMultilevel"/>
    <w:tmpl w:val="D836497E"/>
    <w:lvl w:ilvl="0" w:tplc="67B40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F0EEF"/>
    <w:multiLevelType w:val="hybridMultilevel"/>
    <w:tmpl w:val="2E807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06626E"/>
    <w:multiLevelType w:val="hybridMultilevel"/>
    <w:tmpl w:val="B052D088"/>
    <w:lvl w:ilvl="0" w:tplc="EBE430A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4193B67"/>
    <w:multiLevelType w:val="hybridMultilevel"/>
    <w:tmpl w:val="2788F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4709A1"/>
    <w:multiLevelType w:val="hybridMultilevel"/>
    <w:tmpl w:val="7FF695CA"/>
    <w:lvl w:ilvl="0" w:tplc="5D224B0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1E01393F"/>
    <w:multiLevelType w:val="hybridMultilevel"/>
    <w:tmpl w:val="0DB07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413BC7"/>
    <w:multiLevelType w:val="hybridMultilevel"/>
    <w:tmpl w:val="0DB07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062404"/>
    <w:multiLevelType w:val="hybridMultilevel"/>
    <w:tmpl w:val="AAC4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FB24CD"/>
    <w:multiLevelType w:val="hybridMultilevel"/>
    <w:tmpl w:val="9B6873D2"/>
    <w:lvl w:ilvl="0" w:tplc="6D829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5475A3"/>
    <w:multiLevelType w:val="hybridMultilevel"/>
    <w:tmpl w:val="2788FFA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5729D1"/>
    <w:multiLevelType w:val="hybridMultilevel"/>
    <w:tmpl w:val="1F126D86"/>
    <w:lvl w:ilvl="0" w:tplc="445CFFFC">
      <w:start w:val="1"/>
      <w:numFmt w:val="chineseCountingThousand"/>
      <w:lvlText w:val="(%1)"/>
      <w:lvlJc w:val="left"/>
      <w:pPr>
        <w:ind w:left="1060" w:hanging="420"/>
      </w:pPr>
      <w:rPr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2971F56"/>
    <w:multiLevelType w:val="hybridMultilevel"/>
    <w:tmpl w:val="9B6873D2"/>
    <w:lvl w:ilvl="0" w:tplc="6D829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9F168C"/>
    <w:multiLevelType w:val="hybridMultilevel"/>
    <w:tmpl w:val="5BAE77A6"/>
    <w:lvl w:ilvl="0" w:tplc="A25E97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461E2F"/>
    <w:multiLevelType w:val="hybridMultilevel"/>
    <w:tmpl w:val="2DFC659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EEC1167"/>
    <w:multiLevelType w:val="hybridMultilevel"/>
    <w:tmpl w:val="C1F44F6E"/>
    <w:lvl w:ilvl="0" w:tplc="1B087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770A7A01"/>
    <w:multiLevelType w:val="hybridMultilevel"/>
    <w:tmpl w:val="F250AD30"/>
    <w:lvl w:ilvl="0" w:tplc="8CCE5C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9B2EA5"/>
    <w:multiLevelType w:val="hybridMultilevel"/>
    <w:tmpl w:val="2DFC659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8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7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BE"/>
    <w:rsid w:val="00056F34"/>
    <w:rsid w:val="00066746"/>
    <w:rsid w:val="000C1E12"/>
    <w:rsid w:val="000F0F96"/>
    <w:rsid w:val="000F1115"/>
    <w:rsid w:val="00132B3A"/>
    <w:rsid w:val="00163872"/>
    <w:rsid w:val="00174E03"/>
    <w:rsid w:val="00183911"/>
    <w:rsid w:val="001C17AF"/>
    <w:rsid w:val="0021084A"/>
    <w:rsid w:val="00212645"/>
    <w:rsid w:val="002130D0"/>
    <w:rsid w:val="00270D43"/>
    <w:rsid w:val="002A06D1"/>
    <w:rsid w:val="002B44CD"/>
    <w:rsid w:val="002E5F7E"/>
    <w:rsid w:val="002F332D"/>
    <w:rsid w:val="00323BEF"/>
    <w:rsid w:val="003463E7"/>
    <w:rsid w:val="003B4F2C"/>
    <w:rsid w:val="003D6E78"/>
    <w:rsid w:val="003F3A40"/>
    <w:rsid w:val="004051DA"/>
    <w:rsid w:val="00422801"/>
    <w:rsid w:val="004529E0"/>
    <w:rsid w:val="00466CDD"/>
    <w:rsid w:val="004B0EDA"/>
    <w:rsid w:val="00501EBE"/>
    <w:rsid w:val="00534471"/>
    <w:rsid w:val="00564735"/>
    <w:rsid w:val="005802AB"/>
    <w:rsid w:val="005D71B9"/>
    <w:rsid w:val="005F44DF"/>
    <w:rsid w:val="00600E85"/>
    <w:rsid w:val="00620BB5"/>
    <w:rsid w:val="006271A2"/>
    <w:rsid w:val="006417B1"/>
    <w:rsid w:val="0065263A"/>
    <w:rsid w:val="00660A1B"/>
    <w:rsid w:val="006A3F49"/>
    <w:rsid w:val="006C2C66"/>
    <w:rsid w:val="006C5BC5"/>
    <w:rsid w:val="00706EC9"/>
    <w:rsid w:val="0075042E"/>
    <w:rsid w:val="0078699D"/>
    <w:rsid w:val="007A376F"/>
    <w:rsid w:val="007B02B9"/>
    <w:rsid w:val="007C03DE"/>
    <w:rsid w:val="007D1BCB"/>
    <w:rsid w:val="007D381F"/>
    <w:rsid w:val="0084650A"/>
    <w:rsid w:val="008D29CD"/>
    <w:rsid w:val="008F6273"/>
    <w:rsid w:val="00953E97"/>
    <w:rsid w:val="0097322F"/>
    <w:rsid w:val="00980819"/>
    <w:rsid w:val="009B6540"/>
    <w:rsid w:val="009D46F6"/>
    <w:rsid w:val="009D5621"/>
    <w:rsid w:val="00A07F0F"/>
    <w:rsid w:val="00A10347"/>
    <w:rsid w:val="00A356D6"/>
    <w:rsid w:val="00A77441"/>
    <w:rsid w:val="00AC3994"/>
    <w:rsid w:val="00AD2808"/>
    <w:rsid w:val="00B14764"/>
    <w:rsid w:val="00B4317D"/>
    <w:rsid w:val="00B72407"/>
    <w:rsid w:val="00B74414"/>
    <w:rsid w:val="00BF2808"/>
    <w:rsid w:val="00C1183B"/>
    <w:rsid w:val="00C23F73"/>
    <w:rsid w:val="00C962B7"/>
    <w:rsid w:val="00D11A0B"/>
    <w:rsid w:val="00D55BD6"/>
    <w:rsid w:val="00D737B0"/>
    <w:rsid w:val="00D849C9"/>
    <w:rsid w:val="00DD46ED"/>
    <w:rsid w:val="00DE3986"/>
    <w:rsid w:val="00E13E1C"/>
    <w:rsid w:val="00E36DE3"/>
    <w:rsid w:val="00E61973"/>
    <w:rsid w:val="00E72E05"/>
    <w:rsid w:val="00EE0CD5"/>
    <w:rsid w:val="00EE5E24"/>
    <w:rsid w:val="00F9032A"/>
    <w:rsid w:val="00FA07F8"/>
    <w:rsid w:val="00FA6DC8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87721"/>
  <w15:chartTrackingRefBased/>
  <w15:docId w15:val="{7BFDEC5A-53B7-4D24-8000-0C566ECD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9B654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,Ò³Ã¼,h"/>
    <w:basedOn w:val="a"/>
    <w:link w:val="a4"/>
    <w:unhideWhenUsed/>
    <w:rsid w:val="0070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aliases w:val="even 字符,Ò³Ã¼ 字符,h 字符"/>
    <w:basedOn w:val="a0"/>
    <w:link w:val="a3"/>
    <w:rsid w:val="00706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EC9"/>
    <w:rPr>
      <w:sz w:val="18"/>
      <w:szCs w:val="18"/>
    </w:rPr>
  </w:style>
  <w:style w:type="paragraph" w:customStyle="1" w:styleId="a7">
    <w:name w:val="总体设计正文样式"/>
    <w:basedOn w:val="a"/>
    <w:rsid w:val="00DD46ED"/>
    <w:pPr>
      <w:spacing w:line="360" w:lineRule="auto"/>
      <w:ind w:firstLineChars="200" w:firstLine="200"/>
    </w:pPr>
    <w:rPr>
      <w:rFonts w:eastAsia="仿宋_GB2312" w:cs="宋体"/>
      <w:sz w:val="24"/>
      <w:szCs w:val="20"/>
    </w:rPr>
  </w:style>
  <w:style w:type="paragraph" w:styleId="a8">
    <w:name w:val="Body Text"/>
    <w:aliases w:val="bt,body text,(无缩进),正文文字(ALT+W),Indent,Ind,Indent 1 Char Char,图表标题,Alt+X,Body Text(ch),Body Text Char,Text,Tempo Body Text,EHPT,Body Text2,L1 Body Text,B,b,contents, ändrad,正文文字 Char1,Body Text(ch) Char, ändrad Char,T1,NICMAN Body Text,bt1"/>
    <w:basedOn w:val="a"/>
    <w:link w:val="a9"/>
    <w:rsid w:val="00DD46ED"/>
    <w:pPr>
      <w:spacing w:after="120"/>
    </w:pPr>
  </w:style>
  <w:style w:type="character" w:customStyle="1" w:styleId="a9">
    <w:name w:val="正文文本 字符"/>
    <w:aliases w:val="bt 字符,body text 字符,(无缩进) 字符,正文文字(ALT+W) 字符,Indent 字符,Ind 字符,Indent 1 Char Char 字符,图表标题 字符,Alt+X 字符,Body Text(ch) 字符,Body Text Char 字符,Text 字符,Tempo Body Text 字符,EHPT 字符,Body Text2 字符,L1 Body Text 字符,B 字符,b 字符,contents 字符, ändrad 字符,正文文字 Char1 字符"/>
    <w:basedOn w:val="a0"/>
    <w:link w:val="a8"/>
    <w:rsid w:val="00DD46ED"/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rsid w:val="00A07F0F"/>
  </w:style>
  <w:style w:type="paragraph" w:styleId="aa">
    <w:name w:val="List Paragraph"/>
    <w:basedOn w:val="a"/>
    <w:uiPriority w:val="34"/>
    <w:qFormat/>
    <w:rsid w:val="009D46F6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9B6540"/>
    <w:rPr>
      <w:rFonts w:ascii="宋体" w:eastAsia="宋体" w:hAnsi="宋体" w:cs="宋体"/>
      <w:b/>
      <w:bCs/>
      <w:kern w:val="0"/>
      <w:sz w:val="27"/>
      <w:szCs w:val="27"/>
    </w:rPr>
  </w:style>
  <w:style w:type="paragraph" w:styleId="ab">
    <w:name w:val="Normal (Web)"/>
    <w:basedOn w:val="a"/>
    <w:uiPriority w:val="99"/>
    <w:unhideWhenUsed/>
    <w:rsid w:val="00BF28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basedOn w:val="a0"/>
    <w:uiPriority w:val="99"/>
    <w:unhideWhenUsed/>
    <w:rsid w:val="00270D4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0D43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E13E1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9D5621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9D5621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9D5621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5621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9D5621"/>
    <w:rPr>
      <w:rFonts w:ascii="Times New Roman" w:eastAsia="宋体" w:hAnsi="Times New Roman" w:cs="Times New Roman"/>
      <w:b/>
      <w:bCs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D5621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9D5621"/>
    <w:rPr>
      <w:rFonts w:ascii="Times New Roman" w:eastAsia="宋体" w:hAnsi="Times New Roman" w:cs="Times New Roman"/>
      <w:sz w:val="18"/>
      <w:szCs w:val="18"/>
    </w:rPr>
  </w:style>
  <w:style w:type="paragraph" w:styleId="af6">
    <w:name w:val="Revision"/>
    <w:hidden/>
    <w:uiPriority w:val="99"/>
    <w:semiHidden/>
    <w:rsid w:val="00323BE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baibai</dc:creator>
  <cp:keywords/>
  <dc:description/>
  <cp:lastModifiedBy>2159131631@qq.com</cp:lastModifiedBy>
  <cp:revision>31</cp:revision>
  <dcterms:created xsi:type="dcterms:W3CDTF">2021-05-13T00:51:00Z</dcterms:created>
  <dcterms:modified xsi:type="dcterms:W3CDTF">2021-10-28T09:30:00Z</dcterms:modified>
</cp:coreProperties>
</file>