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中国</w:t>
      </w:r>
      <w:r>
        <w:rPr>
          <w:rFonts w:ascii="方正小标宋简体" w:eastAsia="方正小标宋简体"/>
          <w:b/>
          <w:sz w:val="36"/>
          <w:szCs w:val="36"/>
        </w:rPr>
        <w:t>水电七局</w:t>
      </w:r>
      <w:r>
        <w:rPr>
          <w:rFonts w:hint="eastAsia" w:ascii="方正小标宋简体" w:eastAsia="方正小标宋简体"/>
          <w:b/>
          <w:sz w:val="36"/>
          <w:szCs w:val="36"/>
        </w:rPr>
        <w:t>2024年校园招聘公告</w:t>
      </w:r>
    </w:p>
    <w:p>
      <w:pPr>
        <w:snapToGrid w:val="0"/>
        <w:spacing w:line="360" w:lineRule="auto"/>
        <w:rPr>
          <w:rStyle w:val="10"/>
          <w:rFonts w:ascii="Arial" w:hAnsi="Arial" w:cs="Arial"/>
          <w:kern w:val="0"/>
          <w:sz w:val="28"/>
          <w:szCs w:val="28"/>
        </w:rPr>
      </w:pPr>
    </w:p>
    <w:p>
      <w:pPr>
        <w:snapToGrid w:val="0"/>
        <w:spacing w:line="500" w:lineRule="exact"/>
        <w:ind w:firstLine="562" w:firstLineChars="200"/>
        <w:rPr>
          <w:rStyle w:val="10"/>
          <w:rFonts w:ascii="Arial" w:hAnsi="Arial" w:cs="Arial"/>
          <w:kern w:val="0"/>
          <w:sz w:val="28"/>
          <w:szCs w:val="28"/>
        </w:rPr>
      </w:pPr>
      <w:r>
        <w:rPr>
          <w:rStyle w:val="10"/>
          <w:rFonts w:hint="eastAsia" w:ascii="Arial" w:hAnsi="Arial" w:cs="Arial"/>
          <w:kern w:val="0"/>
          <w:sz w:val="28"/>
          <w:szCs w:val="28"/>
        </w:rPr>
        <w:t>一</w:t>
      </w:r>
      <w:r>
        <w:rPr>
          <w:rStyle w:val="10"/>
          <w:rFonts w:ascii="Arial" w:hAnsi="Arial" w:cs="Arial"/>
          <w:kern w:val="0"/>
          <w:sz w:val="28"/>
          <w:szCs w:val="28"/>
        </w:rPr>
        <w:t>、</w:t>
      </w:r>
      <w:r>
        <w:rPr>
          <w:rStyle w:val="10"/>
          <w:rFonts w:hint="eastAsia" w:ascii="Arial" w:hAnsi="Arial" w:cs="Arial"/>
          <w:kern w:val="0"/>
          <w:sz w:val="28"/>
          <w:szCs w:val="28"/>
        </w:rPr>
        <w:t>公司简介</w:t>
      </w:r>
    </w:p>
    <w:p>
      <w:pPr>
        <w:snapToGrid w:val="0"/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中国水利水电第七工程局有限公司（以下简称中国水电七局）组建于1965年，系世界500强</w:t>
      </w:r>
      <w:r>
        <w:rPr>
          <w:rFonts w:ascii="宋体" w:hAnsi="宋体" w:eastAsia="宋体"/>
          <w:sz w:val="28"/>
          <w:szCs w:val="28"/>
        </w:rPr>
        <w:t>中国电力建设</w:t>
      </w:r>
      <w:r>
        <w:rPr>
          <w:rFonts w:hint="eastAsia" w:ascii="宋体" w:hAnsi="宋体" w:eastAsia="宋体"/>
          <w:sz w:val="28"/>
          <w:szCs w:val="28"/>
        </w:rPr>
        <w:t>集团（股份）有限</w:t>
      </w:r>
      <w:r>
        <w:rPr>
          <w:rFonts w:ascii="宋体" w:hAnsi="宋体" w:eastAsia="宋体"/>
          <w:sz w:val="28"/>
          <w:szCs w:val="28"/>
        </w:rPr>
        <w:t>公司</w:t>
      </w:r>
      <w:r>
        <w:rPr>
          <w:rFonts w:hint="eastAsia" w:ascii="宋体" w:hAnsi="宋体" w:eastAsia="宋体"/>
          <w:sz w:val="28"/>
          <w:szCs w:val="28"/>
        </w:rPr>
        <w:t>在川重要</w:t>
      </w:r>
      <w:r>
        <w:rPr>
          <w:rFonts w:ascii="宋体" w:hAnsi="宋体" w:eastAsia="宋体"/>
          <w:sz w:val="28"/>
          <w:szCs w:val="28"/>
        </w:rPr>
        <w:t>骨干</w:t>
      </w:r>
      <w:r>
        <w:rPr>
          <w:rFonts w:hint="eastAsia" w:ascii="宋体" w:hAnsi="宋体" w:eastAsia="宋体"/>
          <w:sz w:val="28"/>
          <w:szCs w:val="28"/>
        </w:rPr>
        <w:t>企业和水利水电施工板块领军企业，国家“高新技术企业”。经过50多年的发展，公司已经成为拥有投资、建筑、制造“三大主业”的大型综合建造企业，形成了水利电力（含水环境治理）、市政工程、轨道交通、房屋建筑、投资运营和装备制造六大业务板块。</w:t>
      </w:r>
    </w:p>
    <w:p>
      <w:pPr>
        <w:snapToGrid w:val="0"/>
        <w:spacing w:line="500" w:lineRule="exact"/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公司</w:t>
      </w:r>
      <w:r>
        <w:rPr>
          <w:rFonts w:ascii="Arial" w:hAnsi="Arial" w:cs="Arial"/>
          <w:sz w:val="28"/>
          <w:szCs w:val="28"/>
        </w:rPr>
        <w:t>现有员工</w:t>
      </w:r>
      <w:r>
        <w:rPr>
          <w:rFonts w:hint="eastAsia" w:ascii="Arial" w:hAnsi="Arial" w:cs="Arial"/>
          <w:sz w:val="28"/>
          <w:szCs w:val="28"/>
        </w:rPr>
        <w:t>12000余</w:t>
      </w:r>
      <w:r>
        <w:rPr>
          <w:rFonts w:ascii="Arial" w:hAnsi="Arial" w:cs="Arial"/>
          <w:sz w:val="28"/>
          <w:szCs w:val="28"/>
        </w:rPr>
        <w:t>人，</w:t>
      </w:r>
      <w:r>
        <w:rPr>
          <w:rFonts w:hint="eastAsia" w:ascii="Arial" w:hAnsi="Arial" w:cs="Arial"/>
          <w:sz w:val="28"/>
          <w:szCs w:val="28"/>
        </w:rPr>
        <w:t>注册资本35亿元，资产总额超</w:t>
      </w:r>
      <w:r>
        <w:rPr>
          <w:rFonts w:ascii="Arial" w:hAnsi="Arial" w:cs="Arial"/>
          <w:sz w:val="28"/>
          <w:szCs w:val="28"/>
        </w:rPr>
        <w:t>50</w:t>
      </w:r>
      <w:r>
        <w:rPr>
          <w:rFonts w:hint="eastAsia" w:ascii="Arial" w:hAnsi="Arial" w:cs="Arial"/>
          <w:sz w:val="28"/>
          <w:szCs w:val="28"/>
        </w:rPr>
        <w:t>0亿元，年</w:t>
      </w:r>
      <w:r>
        <w:rPr>
          <w:rFonts w:ascii="Arial" w:hAnsi="Arial" w:cs="Arial"/>
          <w:sz w:val="28"/>
          <w:szCs w:val="28"/>
        </w:rPr>
        <w:t>营业</w:t>
      </w:r>
      <w:r>
        <w:rPr>
          <w:rFonts w:hint="eastAsia" w:ascii="Arial" w:hAnsi="Arial" w:cs="Arial"/>
          <w:sz w:val="28"/>
          <w:szCs w:val="28"/>
        </w:rPr>
        <w:t>收入</w:t>
      </w:r>
      <w:r>
        <w:rPr>
          <w:rFonts w:ascii="Arial" w:hAnsi="Arial" w:cs="Arial"/>
          <w:sz w:val="28"/>
          <w:szCs w:val="28"/>
        </w:rPr>
        <w:t>超400</w:t>
      </w:r>
      <w:r>
        <w:rPr>
          <w:rFonts w:hint="eastAsia" w:ascii="Arial" w:hAnsi="Arial" w:cs="Arial"/>
          <w:sz w:val="28"/>
          <w:szCs w:val="28"/>
        </w:rPr>
        <w:t>亿</w:t>
      </w:r>
      <w:r>
        <w:rPr>
          <w:rFonts w:ascii="Arial" w:hAnsi="Arial" w:cs="Arial"/>
          <w:sz w:val="28"/>
          <w:szCs w:val="28"/>
        </w:rPr>
        <w:t>元，</w:t>
      </w:r>
      <w:r>
        <w:rPr>
          <w:rFonts w:hint="eastAsia" w:ascii="Arial" w:hAnsi="Arial" w:cs="Arial"/>
          <w:sz w:val="28"/>
          <w:szCs w:val="28"/>
        </w:rPr>
        <w:t>主要</w:t>
      </w:r>
      <w:r>
        <w:rPr>
          <w:rFonts w:ascii="Arial" w:hAnsi="Arial" w:cs="Arial"/>
          <w:sz w:val="28"/>
          <w:szCs w:val="28"/>
        </w:rPr>
        <w:t>经营指标和</w:t>
      </w:r>
      <w:r>
        <w:rPr>
          <w:rFonts w:hint="eastAsia" w:ascii="Arial" w:hAnsi="Arial" w:cs="Arial"/>
          <w:sz w:val="28"/>
          <w:szCs w:val="28"/>
        </w:rPr>
        <w:t>综合实力一直</w:t>
      </w:r>
      <w:r>
        <w:rPr>
          <w:rFonts w:ascii="Arial" w:hAnsi="Arial" w:cs="Arial"/>
          <w:sz w:val="28"/>
          <w:szCs w:val="28"/>
        </w:rPr>
        <w:t>在集团</w:t>
      </w:r>
      <w:r>
        <w:rPr>
          <w:rFonts w:hint="eastAsia" w:ascii="Arial" w:hAnsi="Arial" w:cs="Arial"/>
          <w:sz w:val="28"/>
          <w:szCs w:val="28"/>
        </w:rPr>
        <w:t>内</w:t>
      </w:r>
      <w:r>
        <w:rPr>
          <w:rFonts w:ascii="Arial" w:hAnsi="Arial" w:cs="Arial"/>
          <w:sz w:val="28"/>
          <w:szCs w:val="28"/>
        </w:rPr>
        <w:t>名列前茅，</w:t>
      </w:r>
      <w:r>
        <w:rPr>
          <w:rFonts w:hint="eastAsia" w:ascii="Arial" w:hAnsi="Arial" w:cs="Arial"/>
          <w:sz w:val="28"/>
          <w:szCs w:val="28"/>
        </w:rPr>
        <w:t>连</w:t>
      </w:r>
      <w:r>
        <w:rPr>
          <w:rFonts w:ascii="Arial" w:hAnsi="Arial" w:cs="Arial"/>
          <w:sz w:val="28"/>
          <w:szCs w:val="28"/>
        </w:rPr>
        <w:t>年</w:t>
      </w:r>
      <w:r>
        <w:rPr>
          <w:rFonts w:hint="eastAsia" w:ascii="Arial" w:hAnsi="Arial" w:cs="Arial"/>
          <w:sz w:val="28"/>
          <w:szCs w:val="28"/>
        </w:rPr>
        <w:t>入选中国建筑业100强，四川建筑业10强，位列四川省企业技术创新发展能力100强第1位，并连续多年获得全国信用AAA级企业，行业领先地位稳步提升。</w:t>
      </w:r>
    </w:p>
    <w:p>
      <w:pPr>
        <w:snapToGrid w:val="0"/>
        <w:spacing w:line="500" w:lineRule="exact"/>
        <w:ind w:firstLine="560" w:firstLineChars="200"/>
        <w:rPr>
          <w:rStyle w:val="10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如今，公司</w:t>
      </w:r>
      <w:r>
        <w:rPr>
          <w:rFonts w:hint="eastAsia" w:ascii="Arial" w:hAnsi="Arial" w:cs="Arial"/>
          <w:sz w:val="28"/>
          <w:szCs w:val="28"/>
        </w:rPr>
        <w:t>正紧紧</w:t>
      </w:r>
      <w:r>
        <w:rPr>
          <w:rFonts w:ascii="Arial" w:hAnsi="Arial" w:cs="Arial"/>
          <w:sz w:val="28"/>
          <w:szCs w:val="28"/>
        </w:rPr>
        <w:t>围绕集团</w:t>
      </w:r>
      <w:r>
        <w:rPr>
          <w:rFonts w:ascii="Arial" w:hAnsi="Arial" w:cs="Arial"/>
          <w:b/>
          <w:sz w:val="28"/>
          <w:szCs w:val="28"/>
        </w:rPr>
        <w:t>“水、能、砂、城、数”</w:t>
      </w:r>
      <w:r>
        <w:rPr>
          <w:rFonts w:ascii="Arial" w:hAnsi="Arial" w:cs="Arial"/>
          <w:sz w:val="28"/>
          <w:szCs w:val="28"/>
        </w:rPr>
        <w:t>战略目标，推动高质量发展迈向新征程，并</w:t>
      </w:r>
      <w:r>
        <w:rPr>
          <w:rFonts w:hint="eastAsia" w:ascii="Arial" w:hAnsi="Arial" w:cs="Arial"/>
          <w:sz w:val="28"/>
          <w:szCs w:val="28"/>
        </w:rPr>
        <w:t>坚定不移地</w:t>
      </w:r>
      <w:r>
        <w:rPr>
          <w:rFonts w:ascii="Arial" w:hAnsi="Arial" w:cs="Arial"/>
          <w:sz w:val="28"/>
          <w:szCs w:val="28"/>
        </w:rPr>
        <w:t>朝着“</w:t>
      </w:r>
      <w:r>
        <w:rPr>
          <w:rFonts w:hint="eastAsia" w:ascii="Arial" w:hAnsi="Arial" w:cs="Arial"/>
          <w:sz w:val="28"/>
          <w:szCs w:val="28"/>
        </w:rPr>
        <w:t>打造</w:t>
      </w:r>
      <w:r>
        <w:rPr>
          <w:rFonts w:ascii="Arial" w:hAnsi="Arial" w:cs="Arial"/>
          <w:sz w:val="28"/>
          <w:szCs w:val="28"/>
        </w:rPr>
        <w:t>具有全球竞争力、具备全产业链掌控能力和掌握关键价值环节的综合型龙头企业”的目标</w:t>
      </w:r>
      <w:r>
        <w:rPr>
          <w:rFonts w:hint="eastAsia" w:ascii="Arial" w:hAnsi="Arial" w:cs="Arial"/>
          <w:sz w:val="28"/>
          <w:szCs w:val="28"/>
        </w:rPr>
        <w:t>迈进！</w:t>
      </w:r>
    </w:p>
    <w:p>
      <w:pPr>
        <w:pStyle w:val="6"/>
        <w:widowControl/>
        <w:snapToGrid w:val="0"/>
        <w:spacing w:beforeAutospacing="0" w:afterAutospacing="0" w:line="500" w:lineRule="exact"/>
        <w:ind w:firstLine="562" w:firstLineChars="200"/>
        <w:rPr>
          <w:rStyle w:val="10"/>
          <w:rFonts w:ascii="Arial" w:hAnsi="Arial" w:cs="Arial"/>
          <w:sz w:val="28"/>
          <w:szCs w:val="28"/>
        </w:rPr>
      </w:pPr>
      <w:r>
        <w:rPr>
          <w:rStyle w:val="10"/>
          <w:rFonts w:ascii="Arial" w:hAnsi="Arial" w:cs="Arial"/>
          <w:sz w:val="28"/>
          <w:szCs w:val="28"/>
        </w:rPr>
        <w:t>二、加盟水电七局，你可能的工作地点</w:t>
      </w:r>
    </w:p>
    <w:p>
      <w:pPr>
        <w:pStyle w:val="6"/>
        <w:widowControl/>
        <w:snapToGrid w:val="0"/>
        <w:spacing w:beforeAutospacing="0" w:afterAutospacing="0" w:line="500" w:lineRule="exact"/>
        <w:ind w:firstLine="560" w:firstLineChars="200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公司</w:t>
      </w:r>
      <w:r>
        <w:rPr>
          <w:rFonts w:ascii="Arial" w:hAnsi="Arial" w:cs="Arial"/>
          <w:sz w:val="28"/>
          <w:szCs w:val="28"/>
        </w:rPr>
        <w:t>目前国内工程项目</w:t>
      </w:r>
      <w:r>
        <w:rPr>
          <w:rFonts w:hint="eastAsia" w:ascii="Arial" w:hAnsi="Arial" w:cs="Arial"/>
          <w:sz w:val="28"/>
          <w:szCs w:val="28"/>
        </w:rPr>
        <w:t>260余</w:t>
      </w:r>
      <w:r>
        <w:rPr>
          <w:rFonts w:ascii="Arial" w:hAnsi="Arial" w:cs="Arial"/>
          <w:sz w:val="28"/>
          <w:szCs w:val="28"/>
        </w:rPr>
        <w:t>个，主要</w:t>
      </w:r>
      <w:r>
        <w:rPr>
          <w:rFonts w:hint="eastAsia" w:ascii="Arial" w:hAnsi="Arial" w:cs="Arial"/>
          <w:sz w:val="28"/>
          <w:szCs w:val="28"/>
        </w:rPr>
        <w:t>分</w:t>
      </w:r>
      <w:r>
        <w:rPr>
          <w:rFonts w:ascii="Arial" w:hAnsi="Arial" w:cs="Arial"/>
          <w:sz w:val="28"/>
          <w:szCs w:val="28"/>
        </w:rPr>
        <w:t>布于四川、广东、重庆等</w:t>
      </w:r>
      <w:r>
        <w:rPr>
          <w:rFonts w:hint="eastAsia" w:ascii="Arial" w:hAnsi="Arial" w:cs="Arial"/>
          <w:sz w:val="28"/>
          <w:szCs w:val="28"/>
        </w:rPr>
        <w:t>近30</w:t>
      </w:r>
      <w:r>
        <w:rPr>
          <w:rFonts w:ascii="Arial" w:hAnsi="Arial" w:cs="Arial"/>
          <w:sz w:val="28"/>
          <w:szCs w:val="28"/>
        </w:rPr>
        <w:t>个省</w:t>
      </w:r>
      <w:r>
        <w:rPr>
          <w:rFonts w:hint="eastAsia" w:ascii="Arial" w:hAnsi="Arial" w:cs="Arial"/>
          <w:sz w:val="28"/>
          <w:szCs w:val="28"/>
        </w:rPr>
        <w:t>（自治区、直辖市）；国际工程</w:t>
      </w:r>
      <w:r>
        <w:rPr>
          <w:rFonts w:ascii="Arial" w:hAnsi="Arial" w:cs="Arial"/>
          <w:sz w:val="28"/>
          <w:szCs w:val="28"/>
        </w:rPr>
        <w:t>项目</w:t>
      </w:r>
      <w:r>
        <w:rPr>
          <w:rFonts w:hint="eastAsia" w:ascii="Arial" w:hAnsi="Arial" w:cs="Arial"/>
          <w:sz w:val="28"/>
          <w:szCs w:val="28"/>
        </w:rPr>
        <w:t>30余</w:t>
      </w:r>
      <w:r>
        <w:rPr>
          <w:rFonts w:ascii="Arial" w:hAnsi="Arial" w:cs="Arial"/>
          <w:sz w:val="28"/>
          <w:szCs w:val="28"/>
        </w:rPr>
        <w:t>个，分布在巴基斯坦、马来西亚、菲律宾、</w:t>
      </w:r>
      <w:r>
        <w:rPr>
          <w:rFonts w:hint="eastAsia" w:ascii="Arial" w:hAnsi="Arial" w:cs="Arial"/>
          <w:sz w:val="28"/>
          <w:szCs w:val="28"/>
        </w:rPr>
        <w:t>印度尼西亚</w:t>
      </w:r>
      <w:r>
        <w:rPr>
          <w:rFonts w:ascii="Arial" w:hAnsi="Arial" w:cs="Arial"/>
          <w:sz w:val="28"/>
          <w:szCs w:val="28"/>
        </w:rPr>
        <w:t>、尼泊尔、北马其顿、波黑</w:t>
      </w:r>
      <w:r>
        <w:rPr>
          <w:rFonts w:hint="eastAsia" w:ascii="Arial" w:hAnsi="Arial" w:cs="Arial"/>
          <w:sz w:val="28"/>
          <w:szCs w:val="28"/>
        </w:rPr>
        <w:t>、苏丹和</w:t>
      </w:r>
      <w:r>
        <w:rPr>
          <w:rFonts w:ascii="Arial" w:hAnsi="Arial" w:cs="Arial"/>
          <w:sz w:val="28"/>
          <w:szCs w:val="28"/>
        </w:rPr>
        <w:t>塞</w:t>
      </w:r>
      <w:r>
        <w:rPr>
          <w:rFonts w:hint="eastAsia" w:ascii="Arial" w:hAnsi="Arial" w:cs="Arial"/>
          <w:sz w:val="28"/>
          <w:szCs w:val="28"/>
        </w:rPr>
        <w:t>尔</w:t>
      </w:r>
      <w:r>
        <w:rPr>
          <w:rFonts w:ascii="Arial" w:hAnsi="Arial" w:cs="Arial"/>
          <w:sz w:val="28"/>
          <w:szCs w:val="28"/>
        </w:rPr>
        <w:t>维亚等</w:t>
      </w:r>
      <w:r>
        <w:rPr>
          <w:rFonts w:hint="eastAsia"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个国家</w:t>
      </w:r>
      <w:r>
        <w:rPr>
          <w:rFonts w:hint="eastAsia" w:ascii="Arial" w:hAnsi="Arial" w:cs="Arial"/>
          <w:sz w:val="28"/>
          <w:szCs w:val="28"/>
        </w:rPr>
        <w:t>和地区。</w:t>
      </w:r>
      <w:r>
        <w:rPr>
          <w:rFonts w:ascii="Arial" w:hAnsi="Arial" w:cs="Arial"/>
          <w:sz w:val="28"/>
          <w:szCs w:val="28"/>
        </w:rPr>
        <w:t>无论是水利电力工程、房屋建筑工程、轨道交通工程、道路桥梁工程、市政工程</w:t>
      </w:r>
      <w:r>
        <w:rPr>
          <w:rFonts w:hint="eastAsia" w:ascii="Arial" w:hAnsi="Arial" w:cs="Arial"/>
          <w:sz w:val="28"/>
          <w:szCs w:val="28"/>
        </w:rPr>
        <w:t>、新</w:t>
      </w:r>
      <w:r>
        <w:rPr>
          <w:rFonts w:ascii="Arial" w:hAnsi="Arial" w:cs="Arial"/>
          <w:sz w:val="28"/>
          <w:szCs w:val="28"/>
        </w:rPr>
        <w:t>能源项目、还是水资源与水环境工程等，国内外均有</w:t>
      </w:r>
      <w:r>
        <w:rPr>
          <w:rFonts w:hint="eastAsia" w:ascii="Arial" w:hAnsi="Arial" w:cs="Arial"/>
          <w:sz w:val="28"/>
          <w:szCs w:val="28"/>
        </w:rPr>
        <w:t>公司建设者们的身影</w:t>
      </w:r>
      <w:r>
        <w:rPr>
          <w:rFonts w:ascii="Arial" w:hAnsi="Arial" w:cs="Arial"/>
          <w:sz w:val="28"/>
          <w:szCs w:val="28"/>
        </w:rPr>
        <w:t>。</w:t>
      </w:r>
    </w:p>
    <w:p>
      <w:pPr>
        <w:pStyle w:val="6"/>
        <w:widowControl/>
        <w:snapToGrid w:val="0"/>
        <w:spacing w:beforeAutospacing="0" w:afterAutospacing="0" w:line="500" w:lineRule="exact"/>
        <w:ind w:firstLine="560" w:firstLineChars="200"/>
        <w:rPr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我们将按</w:t>
      </w:r>
      <w:r>
        <w:rPr>
          <w:b/>
          <w:bCs/>
          <w:sz w:val="28"/>
          <w:szCs w:val="28"/>
        </w:rPr>
        <w:t>“项目生产经营需求+人才本土化配置”</w:t>
      </w:r>
      <w:r>
        <w:rPr>
          <w:rFonts w:asciiTheme="majorEastAsia" w:hAnsiTheme="majorEastAsia" w:eastAsiaTheme="majorEastAsia"/>
          <w:sz w:val="28"/>
          <w:szCs w:val="28"/>
        </w:rPr>
        <w:t>的分配</w:t>
      </w:r>
      <w:r>
        <w:rPr>
          <w:rFonts w:hint="eastAsia" w:asciiTheme="majorEastAsia" w:hAnsiTheme="majorEastAsia" w:eastAsiaTheme="majorEastAsia"/>
          <w:sz w:val="28"/>
          <w:szCs w:val="28"/>
        </w:rPr>
        <w:t>原</w:t>
      </w:r>
      <w:r>
        <w:rPr>
          <w:rFonts w:asciiTheme="majorEastAsia" w:hAnsiTheme="majorEastAsia" w:eastAsiaTheme="majorEastAsia"/>
          <w:sz w:val="28"/>
          <w:szCs w:val="28"/>
        </w:rPr>
        <w:t>则，综合各方需求统一规划，并充分尊重你的第一志愿，将你全程护送至心仪的单位及所属项目部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pStyle w:val="6"/>
        <w:widowControl/>
        <w:snapToGrid w:val="0"/>
        <w:spacing w:beforeAutospacing="0" w:afterAutospacing="0" w:line="50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>
        <w:rPr>
          <w:b/>
          <w:bCs/>
          <w:sz w:val="28"/>
          <w:szCs w:val="28"/>
        </w:rPr>
        <w:t>加</w:t>
      </w:r>
      <w:r>
        <w:rPr>
          <w:rFonts w:hint="eastAsia"/>
          <w:b/>
          <w:bCs/>
          <w:sz w:val="28"/>
          <w:szCs w:val="28"/>
        </w:rPr>
        <w:t>入水电</w:t>
      </w:r>
      <w:r>
        <w:rPr>
          <w:b/>
          <w:bCs/>
          <w:sz w:val="28"/>
          <w:szCs w:val="28"/>
        </w:rPr>
        <w:t>七局，</w:t>
      </w:r>
      <w:r>
        <w:rPr>
          <w:rFonts w:hint="eastAsia"/>
          <w:b/>
          <w:bCs/>
          <w:sz w:val="28"/>
          <w:szCs w:val="28"/>
        </w:rPr>
        <w:t>你</w:t>
      </w:r>
      <w:r>
        <w:rPr>
          <w:b/>
          <w:bCs/>
          <w:sz w:val="28"/>
          <w:szCs w:val="28"/>
        </w:rPr>
        <w:t>可以获得</w:t>
      </w:r>
    </w:p>
    <w:p>
      <w:pPr>
        <w:pStyle w:val="6"/>
        <w:widowControl/>
        <w:snapToGrid w:val="0"/>
        <w:spacing w:beforeAutospacing="0" w:afterAutospacing="0" w:line="500" w:lineRule="exact"/>
        <w:ind w:firstLine="422" w:firstLineChars="1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（一）快速</w:t>
      </w:r>
      <w:r>
        <w:rPr>
          <w:b/>
          <w:bCs/>
          <w:sz w:val="28"/>
          <w:szCs w:val="28"/>
        </w:rPr>
        <w:t>成长通道</w:t>
      </w:r>
      <w:r>
        <w:rPr>
          <w:rFonts w:hint="eastAsia"/>
          <w:b/>
          <w:bCs/>
          <w:sz w:val="28"/>
          <w:szCs w:val="28"/>
        </w:rPr>
        <w:t>和</w:t>
      </w:r>
      <w:r>
        <w:rPr>
          <w:b/>
          <w:bCs/>
          <w:sz w:val="28"/>
          <w:szCs w:val="28"/>
        </w:rPr>
        <w:t>空间</w:t>
      </w:r>
    </w:p>
    <w:p>
      <w:pPr>
        <w:pStyle w:val="6"/>
        <w:widowControl/>
        <w:snapToGrid w:val="0"/>
        <w:spacing w:beforeAutospacing="0" w:afterAutospacing="0"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8"/>
          <w:szCs w:val="28"/>
        </w:rPr>
        <w:t>入职培训、专业培训、岗位培训、脱产培训、委外培训、岗位</w:t>
      </w:r>
      <w:r>
        <w:rPr>
          <w:rFonts w:asciiTheme="majorEastAsia" w:hAnsiTheme="majorEastAsia" w:eastAsiaTheme="majorEastAsia"/>
          <w:sz w:val="28"/>
          <w:szCs w:val="28"/>
        </w:rPr>
        <w:t>轮换、跨专业实践、</w:t>
      </w:r>
      <w:r>
        <w:rPr>
          <w:rFonts w:hint="eastAsia" w:asciiTheme="majorEastAsia" w:hAnsiTheme="majorEastAsia" w:eastAsiaTheme="majorEastAsia"/>
          <w:sz w:val="28"/>
          <w:szCs w:val="28"/>
        </w:rPr>
        <w:t>学历提升、经验分享等。</w:t>
      </w:r>
    </w:p>
    <w:p>
      <w:pPr>
        <w:pStyle w:val="6"/>
        <w:widowControl/>
        <w:snapToGrid w:val="0"/>
        <w:spacing w:beforeAutospacing="0" w:afterAutospacing="0"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sz w:val="28"/>
          <w:szCs w:val="28"/>
        </w:rPr>
        <w:t>.针对</w:t>
      </w:r>
      <w:r>
        <w:rPr>
          <w:rFonts w:asciiTheme="majorEastAsia" w:hAnsiTheme="majorEastAsia" w:eastAsiaTheme="majorEastAsia"/>
          <w:sz w:val="28"/>
          <w:szCs w:val="28"/>
        </w:rPr>
        <w:t>新员工，</w:t>
      </w:r>
      <w:r>
        <w:rPr>
          <w:rFonts w:hint="eastAsia" w:asciiTheme="majorEastAsia" w:hAnsiTheme="majorEastAsia" w:eastAsiaTheme="majorEastAsia"/>
          <w:sz w:val="28"/>
          <w:szCs w:val="28"/>
        </w:rPr>
        <w:t>公司将全覆盖实施“导师带徒”制度，通过一对一的师徒安排，让您成长提速，每</w:t>
      </w:r>
      <w:r>
        <w:rPr>
          <w:rFonts w:asciiTheme="majorEastAsia" w:hAnsiTheme="majorEastAsia" w:eastAsia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sz w:val="28"/>
          <w:szCs w:val="28"/>
        </w:rPr>
        <w:t>还</w:t>
      </w:r>
      <w:r>
        <w:rPr>
          <w:rFonts w:asciiTheme="majorEastAsia" w:hAnsiTheme="majorEastAsia" w:eastAsiaTheme="majorEastAsia"/>
          <w:sz w:val="28"/>
          <w:szCs w:val="28"/>
        </w:rPr>
        <w:t>将</w:t>
      </w:r>
      <w:r>
        <w:rPr>
          <w:rFonts w:hint="eastAsia" w:asciiTheme="majorEastAsia" w:hAnsiTheme="majorEastAsia" w:eastAsiaTheme="majorEastAsia"/>
          <w:sz w:val="28"/>
          <w:szCs w:val="28"/>
        </w:rPr>
        <w:t>开展优秀新员工评选表彰活动，</w:t>
      </w:r>
      <w:r>
        <w:rPr>
          <w:rFonts w:asciiTheme="majorEastAsia" w:hAnsiTheme="majorEastAsia" w:eastAsiaTheme="majorEastAsia"/>
          <w:sz w:val="28"/>
          <w:szCs w:val="28"/>
        </w:rPr>
        <w:t>让</w:t>
      </w:r>
      <w:r>
        <w:rPr>
          <w:rFonts w:hint="eastAsia" w:asciiTheme="majorEastAsia" w:hAnsiTheme="majorEastAsia" w:eastAsiaTheme="majorEastAsia"/>
          <w:sz w:val="28"/>
          <w:szCs w:val="28"/>
        </w:rPr>
        <w:t>你</w:t>
      </w:r>
      <w:r>
        <w:rPr>
          <w:rFonts w:asciiTheme="majorEastAsia" w:hAnsiTheme="majorEastAsia" w:eastAsiaTheme="majorEastAsia"/>
          <w:sz w:val="28"/>
          <w:szCs w:val="28"/>
        </w:rPr>
        <w:t>充分感受到公司</w:t>
      </w:r>
      <w:r>
        <w:rPr>
          <w:rFonts w:hint="eastAsia" w:asciiTheme="majorEastAsia" w:hAnsiTheme="majorEastAsia" w:eastAsiaTheme="majorEastAsia"/>
          <w:sz w:val="28"/>
          <w:szCs w:val="28"/>
        </w:rPr>
        <w:t>上下</w:t>
      </w:r>
      <w:r>
        <w:rPr>
          <w:rFonts w:asciiTheme="majorEastAsia" w:hAnsiTheme="majorEastAsia" w:eastAsiaTheme="majorEastAsia"/>
          <w:sz w:val="28"/>
          <w:szCs w:val="28"/>
        </w:rPr>
        <w:t>高度</w:t>
      </w:r>
      <w:r>
        <w:rPr>
          <w:rFonts w:hint="eastAsia" w:asciiTheme="majorEastAsia" w:hAnsiTheme="majorEastAsia" w:eastAsiaTheme="majorEastAsia"/>
          <w:sz w:val="28"/>
          <w:szCs w:val="28"/>
        </w:rPr>
        <w:t>重视和关心新员工成长成</w:t>
      </w:r>
      <w:r>
        <w:rPr>
          <w:rFonts w:asciiTheme="majorEastAsia" w:hAnsiTheme="majorEastAsia" w:eastAsiaTheme="majorEastAsia"/>
          <w:sz w:val="28"/>
          <w:szCs w:val="28"/>
        </w:rPr>
        <w:t>才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的良好氛围。 </w:t>
      </w:r>
    </w:p>
    <w:p>
      <w:pPr>
        <w:pStyle w:val="6"/>
        <w:widowControl/>
        <w:snapToGrid w:val="0"/>
        <w:spacing w:beforeAutospacing="0" w:afterAutospacing="0"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.公司</w:t>
      </w:r>
      <w:r>
        <w:rPr>
          <w:rFonts w:asciiTheme="majorEastAsia" w:hAnsiTheme="majorEastAsia" w:eastAsiaTheme="majorEastAsia"/>
          <w:sz w:val="28"/>
          <w:szCs w:val="28"/>
        </w:rPr>
        <w:t>当前正</w:t>
      </w:r>
      <w:r>
        <w:rPr>
          <w:rFonts w:hint="eastAsia" w:asciiTheme="majorEastAsia" w:hAnsiTheme="majorEastAsia" w:eastAsiaTheme="majorEastAsia"/>
          <w:sz w:val="28"/>
          <w:szCs w:val="28"/>
        </w:rPr>
        <w:t>适应新时代要求，</w:t>
      </w:r>
      <w:r>
        <w:rPr>
          <w:rFonts w:asciiTheme="majorEastAsia" w:hAnsiTheme="majorEastAsia" w:eastAsiaTheme="majorEastAsia"/>
          <w:sz w:val="28"/>
          <w:szCs w:val="28"/>
        </w:rPr>
        <w:t>大力推行</w:t>
      </w:r>
      <w:r>
        <w:rPr>
          <w:rFonts w:hint="eastAsia" w:asciiTheme="majorEastAsia" w:hAnsiTheme="majorEastAsia" w:eastAsiaTheme="majorEastAsia"/>
          <w:sz w:val="28"/>
          <w:szCs w:val="28"/>
        </w:rPr>
        <w:t>发现培养选拔优秀年轻干部等</w:t>
      </w:r>
      <w:r>
        <w:rPr>
          <w:rFonts w:asciiTheme="majorEastAsia" w:hAnsiTheme="majorEastAsia" w:eastAsiaTheme="majorEastAsia"/>
          <w:sz w:val="28"/>
          <w:szCs w:val="28"/>
        </w:rPr>
        <w:t>若干举措</w:t>
      </w:r>
      <w:r>
        <w:rPr>
          <w:rFonts w:hint="eastAsia" w:asciiTheme="majorEastAsia" w:hAnsiTheme="majorEastAsia" w:eastAsiaTheme="majorEastAsia"/>
          <w:sz w:val="28"/>
          <w:szCs w:val="28"/>
        </w:rPr>
        <w:t>，将有</w:t>
      </w:r>
      <w:r>
        <w:rPr>
          <w:rFonts w:asciiTheme="majorEastAsia" w:hAnsiTheme="majorEastAsia" w:eastAsiaTheme="majorEastAsia"/>
          <w:sz w:val="28"/>
          <w:szCs w:val="28"/>
        </w:rPr>
        <w:t>助于</w:t>
      </w:r>
      <w:r>
        <w:rPr>
          <w:rFonts w:hint="eastAsia" w:asciiTheme="majorEastAsia" w:hAnsiTheme="majorEastAsia" w:eastAsiaTheme="majorEastAsia"/>
          <w:sz w:val="28"/>
          <w:szCs w:val="28"/>
        </w:rPr>
        <w:t>你快速成长为公司优秀骨干，并</w:t>
      </w:r>
      <w:r>
        <w:rPr>
          <w:rFonts w:asciiTheme="majorEastAsia" w:hAnsiTheme="majorEastAsia" w:eastAsiaTheme="majorEastAsia"/>
          <w:sz w:val="28"/>
          <w:szCs w:val="28"/>
        </w:rPr>
        <w:t>早日成为五大序列人才（行政序列、党群序列、国内项目经理序列、国际职业经理</w:t>
      </w:r>
      <w:r>
        <w:rPr>
          <w:rFonts w:hint="eastAsia" w:asciiTheme="majorEastAsia" w:hAnsiTheme="majorEastAsia" w:eastAsiaTheme="majorEastAsia"/>
          <w:sz w:val="28"/>
          <w:szCs w:val="28"/>
        </w:rPr>
        <w:t>人</w:t>
      </w:r>
      <w:r>
        <w:rPr>
          <w:rFonts w:asciiTheme="majorEastAsia" w:hAnsiTheme="majorEastAsia" w:eastAsiaTheme="majorEastAsia"/>
          <w:sz w:val="28"/>
          <w:szCs w:val="28"/>
        </w:rPr>
        <w:t>序列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>专业师序列）</w:t>
      </w:r>
      <w:r>
        <w:rPr>
          <w:rFonts w:hint="eastAsia" w:asciiTheme="majorEastAsia" w:hAnsiTheme="majorEastAsia" w:eastAsiaTheme="majorEastAsia"/>
          <w:sz w:val="28"/>
          <w:szCs w:val="28"/>
        </w:rPr>
        <w:t>，让你感到干劲十足，很有奔头。</w:t>
      </w:r>
    </w:p>
    <w:p>
      <w:pPr>
        <w:pStyle w:val="6"/>
        <w:widowControl/>
        <w:snapToGrid w:val="0"/>
        <w:spacing w:beforeAutospacing="0" w:afterAutospacing="0" w:line="500" w:lineRule="exact"/>
        <w:ind w:firstLine="422" w:firstLineChars="1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</w:t>
      </w:r>
      <w:r>
        <w:rPr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优厚</w:t>
      </w:r>
      <w:r>
        <w:rPr>
          <w:b/>
          <w:bCs/>
          <w:sz w:val="28"/>
          <w:szCs w:val="28"/>
        </w:rPr>
        <w:t>的薪资待遇</w:t>
      </w:r>
    </w:p>
    <w:p>
      <w:pPr>
        <w:pStyle w:val="6"/>
        <w:widowControl/>
        <w:snapToGrid w:val="0"/>
        <w:spacing w:beforeAutospacing="0" w:afterAutospacing="0" w:line="500" w:lineRule="exact"/>
        <w:ind w:firstLine="562" w:firstLineChars="20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新入职员工试用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期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（6个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月）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满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第一年薪资待遇：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国内项目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平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均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年收入10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万元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以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上，最高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可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达15万元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；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国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际项目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平均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年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收入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1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5万元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以上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，最高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可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达20万元。</w:t>
      </w:r>
    </w:p>
    <w:p>
      <w:pPr>
        <w:pStyle w:val="6"/>
        <w:widowControl/>
        <w:snapToGrid w:val="0"/>
        <w:spacing w:beforeAutospacing="0" w:afterAutospacing="0"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薪资构成为：岗位工资+年功工资+现场津贴+辅助工资（指女工卫生费/派驻纪检员津贴/执业资格证书津贴等）+绩效工资等。其中：单</w:t>
      </w:r>
      <w:r>
        <w:rPr>
          <w:rFonts w:asciiTheme="majorEastAsia" w:hAnsiTheme="majorEastAsia" w:eastAsiaTheme="majorEastAsia"/>
          <w:sz w:val="28"/>
          <w:szCs w:val="28"/>
        </w:rPr>
        <w:t>个</w:t>
      </w:r>
      <w:r>
        <w:rPr>
          <w:rFonts w:hint="eastAsia" w:asciiTheme="majorEastAsia" w:hAnsiTheme="majorEastAsia" w:eastAsiaTheme="majorEastAsia"/>
          <w:sz w:val="28"/>
          <w:szCs w:val="28"/>
        </w:rPr>
        <w:t>执业资格证书津贴最高一次性奖励4万元，每月津贴</w:t>
      </w:r>
      <w:r>
        <w:rPr>
          <w:rFonts w:asciiTheme="majorEastAsia" w:hAnsiTheme="majorEastAsia" w:eastAsiaTheme="majorEastAsia"/>
          <w:sz w:val="28"/>
          <w:szCs w:val="28"/>
        </w:rPr>
        <w:t>6</w:t>
      </w:r>
      <w:r>
        <w:rPr>
          <w:rFonts w:hint="eastAsia" w:asciiTheme="majorEastAsia" w:hAnsiTheme="majorEastAsia" w:eastAsiaTheme="majorEastAsia"/>
          <w:sz w:val="28"/>
          <w:szCs w:val="28"/>
        </w:rPr>
        <w:t>000元。</w:t>
      </w:r>
    </w:p>
    <w:p>
      <w:pPr>
        <w:pStyle w:val="6"/>
        <w:widowControl/>
        <w:snapToGrid w:val="0"/>
        <w:spacing w:beforeAutospacing="0" w:afterAutospacing="0" w:line="50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（三）标准的社保福利</w:t>
      </w:r>
    </w:p>
    <w:p>
      <w:pPr>
        <w:pStyle w:val="6"/>
        <w:widowControl/>
        <w:snapToGrid w:val="0"/>
        <w:spacing w:beforeAutospacing="0" w:afterAutospacing="0" w:line="500" w:lineRule="exact"/>
        <w:ind w:firstLine="562" w:firstLineChars="200"/>
        <w:rPr>
          <w:rFonts w:hint="eastAsia" w:ascii="Arial" w:hAnsi="Arial" w:cs="Arial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inorBidi"/>
          <w:b/>
          <w:bCs/>
          <w:kern w:val="2"/>
          <w:sz w:val="28"/>
          <w:szCs w:val="28"/>
        </w:rPr>
        <w:t>六</w:t>
      </w:r>
      <w:r>
        <w:rPr>
          <w:rFonts w:asciiTheme="majorEastAsia" w:hAnsiTheme="majorEastAsia" w:eastAsiaTheme="majorEastAsia" w:cstheme="minorBidi"/>
          <w:b/>
          <w:bCs/>
          <w:kern w:val="2"/>
          <w:sz w:val="28"/>
          <w:szCs w:val="28"/>
        </w:rPr>
        <w:t>险(养老保险、医疗保险、失业保险、工伤保险、生育保险</w:t>
      </w:r>
      <w:r>
        <w:rPr>
          <w:rFonts w:hint="eastAsia" w:asciiTheme="majorEastAsia" w:hAnsiTheme="majorEastAsia" w:eastAsiaTheme="majorEastAsia" w:cstheme="minorBidi"/>
          <w:b/>
          <w:bCs/>
          <w:kern w:val="2"/>
          <w:sz w:val="28"/>
          <w:szCs w:val="28"/>
        </w:rPr>
        <w:t>、补充医疗</w:t>
      </w:r>
      <w:r>
        <w:rPr>
          <w:rFonts w:asciiTheme="majorEastAsia" w:hAnsiTheme="majorEastAsia" w:eastAsiaTheme="majorEastAsia" w:cstheme="minorBidi"/>
          <w:b/>
          <w:bCs/>
          <w:kern w:val="2"/>
          <w:sz w:val="28"/>
          <w:szCs w:val="28"/>
        </w:rPr>
        <w:t>保险)+两金（住房公积金、企业年金）</w:t>
      </w:r>
      <w:r>
        <w:rPr>
          <w:rFonts w:hint="eastAsia" w:asciiTheme="majorEastAsia" w:hAnsiTheme="majorEastAsia" w:eastAsiaTheme="majorEastAsia" w:cstheme="minorBidi"/>
          <w:b/>
          <w:bCs/>
          <w:kern w:val="2"/>
          <w:sz w:val="28"/>
          <w:szCs w:val="28"/>
        </w:rPr>
        <w:t>。</w:t>
      </w:r>
      <w:r>
        <w:rPr>
          <w:rFonts w:ascii="Arial" w:hAnsi="Arial" w:cs="Arial"/>
          <w:sz w:val="28"/>
          <w:szCs w:val="28"/>
        </w:rPr>
        <w:t>其中：住房公积金为12%顶格购买</w:t>
      </w:r>
      <w:r>
        <w:rPr>
          <w:rFonts w:hint="eastAsia" w:ascii="Arial" w:hAnsi="Arial" w:cs="Arial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pStyle w:val="6"/>
        <w:widowControl/>
        <w:snapToGrid w:val="0"/>
        <w:spacing w:beforeAutospacing="0" w:afterAutospacing="0" w:line="50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（四）人性化的休假制度</w:t>
      </w:r>
    </w:p>
    <w:p>
      <w:pPr>
        <w:pStyle w:val="6"/>
        <w:widowControl/>
        <w:snapToGrid w:val="0"/>
        <w:spacing w:beforeAutospacing="0" w:afterAutospacing="0" w:line="500" w:lineRule="exact"/>
        <w:ind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提供带薪年休假、婚假、福利假、生育假、护理假、</w:t>
      </w:r>
      <w:r>
        <w:rPr>
          <w:rFonts w:asciiTheme="minorEastAsia" w:hAnsiTheme="minorEastAsia"/>
          <w:b/>
          <w:bCs/>
          <w:sz w:val="28"/>
          <w:szCs w:val="28"/>
        </w:rPr>
        <w:t>育儿假</w:t>
      </w:r>
      <w:r>
        <w:rPr>
          <w:rFonts w:hint="eastAsia" w:asciiTheme="minorEastAsia" w:hAnsiTheme="minorEastAsia"/>
          <w:b/>
          <w:bCs/>
          <w:sz w:val="28"/>
          <w:szCs w:val="28"/>
        </w:rPr>
        <w:t>等假期，享受悠闲假期，体验幸福生活。</w:t>
      </w:r>
      <w:r>
        <w:rPr>
          <w:rFonts w:hint="eastAsia" w:asciiTheme="minorEastAsia" w:hAnsiTheme="minorEastAsia"/>
          <w:sz w:val="28"/>
          <w:szCs w:val="28"/>
        </w:rPr>
        <w:t>其中：带薪年休假最长可享受每年15天、福利假最长可享受每年60天、生育假最长可享受188天。</w:t>
      </w:r>
    </w:p>
    <w:p>
      <w:pPr>
        <w:pStyle w:val="6"/>
        <w:widowControl/>
        <w:snapToGrid w:val="0"/>
        <w:spacing w:beforeAutospacing="0" w:afterAutospacing="0" w:line="50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（五）七局人的专属福利</w:t>
      </w:r>
    </w:p>
    <w:p>
      <w:pPr>
        <w:pStyle w:val="6"/>
        <w:widowControl/>
        <w:snapToGrid w:val="0"/>
        <w:spacing w:beforeAutospacing="0" w:afterAutospacing="0" w:line="500" w:lineRule="exact"/>
        <w:ind w:firstLine="562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1.各项额外保险解决生活的后顾之忧</w:t>
      </w:r>
      <w:r>
        <w:rPr>
          <w:rFonts w:hint="eastAsia" w:asciiTheme="majorEastAsia" w:hAnsiTheme="majorEastAsia" w:eastAsiaTheme="majorEastAsia"/>
          <w:sz w:val="28"/>
          <w:szCs w:val="28"/>
        </w:rPr>
        <w:t>（大病互助医疗保险、职工住院医疗互助险、女职工大病互助险、出国人员意外伤害险等）；</w:t>
      </w:r>
    </w:p>
    <w:p>
      <w:pPr>
        <w:pStyle w:val="6"/>
        <w:widowControl/>
        <w:snapToGrid w:val="0"/>
        <w:spacing w:beforeAutospacing="0" w:afterAutospacing="0" w:line="500" w:lineRule="exact"/>
        <w:ind w:firstLine="562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2.就业生活补贴</w:t>
      </w:r>
      <w:r>
        <w:rPr>
          <w:rFonts w:hint="eastAsia" w:asciiTheme="majorEastAsia" w:hAnsiTheme="majorEastAsia" w:eastAsiaTheme="majorEastAsia"/>
          <w:sz w:val="28"/>
          <w:szCs w:val="28"/>
        </w:rPr>
        <w:t>（最高可达</w:t>
      </w:r>
      <w:r>
        <w:rPr>
          <w:rFonts w:asciiTheme="majorEastAsia" w:hAnsiTheme="majorEastAsia" w:eastAsiaTheme="majorEastAsia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万元）；</w:t>
      </w:r>
    </w:p>
    <w:p>
      <w:pPr>
        <w:pStyle w:val="6"/>
        <w:widowControl/>
        <w:snapToGrid w:val="0"/>
        <w:spacing w:beforeAutospacing="0" w:afterAutospacing="0" w:line="500" w:lineRule="exact"/>
        <w:ind w:firstLine="562" w:firstLineChars="20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3.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员工定期健康体检、困难职工帮扶基金、金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秋助学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等；</w:t>
      </w:r>
    </w:p>
    <w:p>
      <w:pPr>
        <w:pStyle w:val="6"/>
        <w:widowControl/>
        <w:snapToGrid w:val="0"/>
        <w:spacing w:beforeAutospacing="0" w:afterAutospacing="0" w:line="500" w:lineRule="exact"/>
        <w:ind w:firstLine="562" w:firstLineChars="20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4.项目提供标准食堂和员工宿舍</w:t>
      </w:r>
      <w:r>
        <w:rPr>
          <w:rFonts w:hint="eastAsia" w:asciiTheme="majorEastAsia" w:hAnsiTheme="majorEastAsia" w:eastAsiaTheme="majorEastAsia"/>
          <w:sz w:val="28"/>
          <w:szCs w:val="28"/>
        </w:rPr>
        <w:t>（一般2人单间、配备齐全）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；</w:t>
      </w:r>
    </w:p>
    <w:p>
      <w:pPr>
        <w:pStyle w:val="6"/>
        <w:widowControl/>
        <w:snapToGrid w:val="0"/>
        <w:spacing w:beforeAutospacing="0" w:afterAutospacing="0" w:line="500" w:lineRule="exact"/>
        <w:ind w:firstLine="562" w:firstLineChars="20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5.协助员工落户成都，成家立业、稳定生活；</w:t>
      </w:r>
    </w:p>
    <w:p>
      <w:pPr>
        <w:pStyle w:val="6"/>
        <w:widowControl/>
        <w:snapToGrid w:val="0"/>
        <w:spacing w:beforeAutospacing="0" w:afterAutospacing="0" w:line="500" w:lineRule="exact"/>
        <w:ind w:firstLine="562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6.各类丰富多彩的文体活动，充分展现青春活力和员工风采</w:t>
      </w:r>
      <w:r>
        <w:rPr>
          <w:rFonts w:hint="eastAsia" w:asciiTheme="majorEastAsia" w:hAnsiTheme="majorEastAsia" w:eastAsiaTheme="majorEastAsia"/>
          <w:sz w:val="28"/>
          <w:szCs w:val="28"/>
        </w:rPr>
        <w:t>（如文艺晚会、知识竞赛、演讲比赛、青年论坛、体育赛事、公益活动、佳节庆祝等）。</w:t>
      </w:r>
    </w:p>
    <w:p>
      <w:pPr>
        <w:pStyle w:val="6"/>
        <w:widowControl/>
        <w:snapToGrid w:val="0"/>
        <w:spacing w:beforeAutospacing="0" w:afterAutospacing="0" w:line="500" w:lineRule="exact"/>
        <w:ind w:firstLine="562" w:firstLineChars="20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四、岗位</w:t>
      </w:r>
      <w:r>
        <w:rPr>
          <w:rFonts w:hint="eastAsia"/>
          <w:b/>
          <w:bCs/>
          <w:sz w:val="28"/>
          <w:szCs w:val="28"/>
        </w:rPr>
        <w:t>虚位以待，就等你来！</w:t>
      </w:r>
    </w:p>
    <w:p>
      <w:pPr>
        <w:pStyle w:val="6"/>
        <w:widowControl/>
        <w:snapToGrid w:val="0"/>
        <w:spacing w:beforeAutospacing="0" w:afterAutospacing="0" w:line="500" w:lineRule="exact"/>
        <w:ind w:firstLine="422" w:firstLineChars="150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（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一）</w:t>
      </w: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专业及岗位</w:t>
      </w:r>
    </w:p>
    <w:tbl>
      <w:tblPr>
        <w:tblStyle w:val="7"/>
        <w:tblW w:w="906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506"/>
        <w:gridCol w:w="2693"/>
        <w:gridCol w:w="42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专业类别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具体专业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工作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21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试验检测类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425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工程试验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2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无机非金属</w:t>
            </w:r>
          </w:p>
        </w:tc>
        <w:tc>
          <w:tcPr>
            <w:tcW w:w="42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工程管理类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土木工程类（含道桥隧、房建、结构、地下空间、市政、铁道等方向）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工程技术、质量管理、施工管理、经营管理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市政工程</w:t>
            </w:r>
          </w:p>
        </w:tc>
        <w:tc>
          <w:tcPr>
            <w:tcW w:w="4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道路桥梁与渡河工程</w:t>
            </w:r>
          </w:p>
        </w:tc>
        <w:tc>
          <w:tcPr>
            <w:tcW w:w="4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城市地下空间工程</w:t>
            </w:r>
          </w:p>
        </w:tc>
        <w:tc>
          <w:tcPr>
            <w:tcW w:w="4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隧道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工程</w:t>
            </w:r>
          </w:p>
        </w:tc>
        <w:tc>
          <w:tcPr>
            <w:tcW w:w="4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4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42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水利工程类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工程技术、质量管理、施工管理、经营管理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农业水利工程</w:t>
            </w:r>
          </w:p>
        </w:tc>
        <w:tc>
          <w:tcPr>
            <w:tcW w:w="425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水文与水资源工程</w:t>
            </w:r>
          </w:p>
        </w:tc>
        <w:tc>
          <w:tcPr>
            <w:tcW w:w="42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工程管理类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42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管理、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造价</w:t>
            </w:r>
          </w:p>
        </w:tc>
        <w:tc>
          <w:tcPr>
            <w:tcW w:w="42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经营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能源动力类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工程技术、质量管理、施工管理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机电技术、机电设备及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物资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4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42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42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勘查测绘类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工程测量技术管理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勘察技术与工程</w:t>
            </w:r>
          </w:p>
        </w:tc>
        <w:tc>
          <w:tcPr>
            <w:tcW w:w="4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工程技术、质量管理、施工管理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地质工程</w:t>
            </w:r>
          </w:p>
        </w:tc>
        <w:tc>
          <w:tcPr>
            <w:tcW w:w="42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职能管理类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行政管理类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秘书学/新闻学/行政管理/汉语言文学/思想政治教育/政治学与行政学等专业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行政党群综合管理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财务管理类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财务管理/会计学/审计学/税务/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投资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财务资金管理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语言/法学类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翻译管理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物流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采购管理/物流管理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采购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与物流管理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技能操作类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测量、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盾构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、机械、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电气等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技能操作</w:t>
            </w:r>
          </w:p>
        </w:tc>
      </w:tr>
    </w:tbl>
    <w:p>
      <w:pPr>
        <w:snapToGrid w:val="0"/>
        <w:spacing w:line="500" w:lineRule="exact"/>
        <w:ind w:firstLine="422" w:firstLineChars="150"/>
        <w:rPr>
          <w:b/>
          <w:bCs/>
          <w:sz w:val="28"/>
          <w:szCs w:val="28"/>
        </w:rPr>
      </w:pPr>
    </w:p>
    <w:p>
      <w:pPr>
        <w:snapToGrid w:val="0"/>
        <w:spacing w:line="500" w:lineRule="exact"/>
        <w:ind w:firstLine="422" w:firstLineChars="15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（二）招聘条件</w:t>
      </w:r>
    </w:p>
    <w:p>
      <w:pPr>
        <w:widowControl/>
        <w:snapToGrid w:val="0"/>
        <w:spacing w:line="500" w:lineRule="exact"/>
        <w:ind w:firstLine="560" w:firstLineChars="200"/>
        <w:jc w:val="left"/>
        <w:textAlignment w:val="baseline"/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cs="Times New Roman" w:asciiTheme="majorEastAsia" w:hAnsiTheme="majorEastAsia" w:eastAsiaTheme="majorEastAsia"/>
          <w:kern w:val="0"/>
          <w:sz w:val="28"/>
          <w:szCs w:val="28"/>
        </w:rPr>
        <w:t>1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.</w:t>
      </w:r>
      <w:r>
        <w:rPr>
          <w:rFonts w:cs="Times New Roman" w:asciiTheme="majorEastAsia" w:hAnsiTheme="majorEastAsia" w:eastAsiaTheme="majorEastAsia"/>
          <w:kern w:val="0"/>
          <w:sz w:val="28"/>
          <w:szCs w:val="28"/>
        </w:rPr>
        <w:t>全日制本科及以上应届毕业生，专业对口，成绩优良，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取得</w:t>
      </w:r>
      <w:r>
        <w:rPr>
          <w:rFonts w:cs="Times New Roman" w:asciiTheme="majorEastAsia" w:hAnsiTheme="majorEastAsia" w:eastAsiaTheme="majorEastAsia"/>
          <w:kern w:val="0"/>
          <w:sz w:val="28"/>
          <w:szCs w:val="28"/>
        </w:rPr>
        <w:t>大学英语四级及以上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或</w:t>
      </w:r>
      <w:r>
        <w:rPr>
          <w:rFonts w:cs="Times New Roman" w:asciiTheme="majorEastAsia" w:hAnsiTheme="majorEastAsia" w:eastAsiaTheme="majorEastAsia"/>
          <w:kern w:val="0"/>
          <w:sz w:val="28"/>
          <w:szCs w:val="28"/>
        </w:rPr>
        <w:t>获得过校级、国家级奖学金者优先。</w:t>
      </w:r>
    </w:p>
    <w:p>
      <w:pPr>
        <w:widowControl/>
        <w:snapToGrid w:val="0"/>
        <w:spacing w:line="500" w:lineRule="exact"/>
        <w:ind w:firstLine="560" w:firstLineChars="200"/>
        <w:jc w:val="left"/>
        <w:textAlignment w:val="baseline"/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cs="Times New Roman" w:asciiTheme="majorEastAsia" w:hAnsiTheme="majorEastAsia" w:eastAsiaTheme="majorEastAsia"/>
          <w:kern w:val="0"/>
          <w:sz w:val="28"/>
          <w:szCs w:val="28"/>
        </w:rPr>
        <w:t>2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.</w:t>
      </w:r>
      <w:r>
        <w:rPr>
          <w:rFonts w:cs="Times New Roman" w:asciiTheme="majorEastAsia" w:hAnsiTheme="majorEastAsia" w:eastAsiaTheme="majorEastAsia"/>
          <w:kern w:val="0"/>
          <w:sz w:val="28"/>
          <w:szCs w:val="28"/>
        </w:rPr>
        <w:t>身心健康、积极向上、吃苦耐劳，具有较强的团队协作精神和良好的沟通与表达能力，能适应施工行业特点和工作环境，有志投身建筑施工行业。</w:t>
      </w:r>
    </w:p>
    <w:p>
      <w:pPr>
        <w:widowControl/>
        <w:snapToGrid w:val="0"/>
        <w:spacing w:line="500" w:lineRule="exact"/>
        <w:ind w:firstLine="560" w:firstLineChars="200"/>
        <w:jc w:val="left"/>
        <w:textAlignment w:val="baseline"/>
        <w:rPr>
          <w:rFonts w:cs="Times New Roman" w:asciiTheme="majorEastAsia" w:hAnsiTheme="majorEastAsia" w:eastAsiaTheme="majorEastAsia"/>
          <w:kern w:val="0"/>
          <w:sz w:val="28"/>
          <w:szCs w:val="28"/>
        </w:rPr>
      </w:pPr>
      <w:r>
        <w:rPr>
          <w:rFonts w:cs="Times New Roman" w:asciiTheme="majorEastAsia" w:hAnsiTheme="majorEastAsia" w:eastAsiaTheme="majorEastAsia"/>
          <w:kern w:val="0"/>
          <w:sz w:val="28"/>
          <w:szCs w:val="28"/>
        </w:rPr>
        <w:t>3</w:t>
      </w:r>
      <w:r>
        <w:rPr>
          <w:rFonts w:hint="eastAsia" w:cs="Times New Roman" w:asciiTheme="majorEastAsia" w:hAnsiTheme="majorEastAsia" w:eastAsiaTheme="majorEastAsia"/>
          <w:kern w:val="0"/>
          <w:sz w:val="28"/>
          <w:szCs w:val="28"/>
        </w:rPr>
        <w:t>.</w:t>
      </w:r>
      <w:r>
        <w:rPr>
          <w:rFonts w:cs="Times New Roman" w:asciiTheme="majorEastAsia" w:hAnsiTheme="majorEastAsia" w:eastAsiaTheme="majorEastAsia"/>
          <w:kern w:val="0"/>
          <w:sz w:val="28"/>
          <w:szCs w:val="28"/>
        </w:rPr>
        <w:t>具有较强的专业理论功底和学习实践能力，具有较强的责任感和敬业爱岗的工作态度。</w:t>
      </w:r>
    </w:p>
    <w:p>
      <w:pPr>
        <w:widowControl/>
        <w:snapToGrid w:val="0"/>
        <w:spacing w:line="500" w:lineRule="exact"/>
        <w:ind w:firstLine="422" w:firstLineChars="150"/>
        <w:jc w:val="left"/>
        <w:textAlignment w:val="baseline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</w:t>
      </w:r>
      <w:r>
        <w:rPr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招聘流程</w:t>
      </w:r>
    </w:p>
    <w:p>
      <w:pPr>
        <w:widowControl/>
        <w:snapToGrid w:val="0"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（一）</w:t>
      </w:r>
      <w:r>
        <w:rPr>
          <w:rFonts w:ascii="宋体" w:hAnsi="宋体" w:eastAsia="宋体" w:cs="Arial"/>
          <w:sz w:val="28"/>
          <w:szCs w:val="28"/>
        </w:rPr>
        <w:t>现场</w:t>
      </w:r>
      <w:r>
        <w:rPr>
          <w:rFonts w:hint="eastAsia" w:ascii="宋体" w:hAnsi="宋体" w:eastAsia="宋体" w:cs="Arial"/>
          <w:sz w:val="28"/>
          <w:szCs w:val="28"/>
        </w:rPr>
        <w:t>招聘流程</w:t>
      </w:r>
    </w:p>
    <w:p>
      <w:pPr>
        <w:widowControl/>
        <w:snapToGrid w:val="0"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参加校园宣讲会-现场投递简历-面试通知-现场面试-签约加盟。</w:t>
      </w:r>
    </w:p>
    <w:p>
      <w:pPr>
        <w:widowControl/>
        <w:snapToGrid w:val="0"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Arial"/>
          <w:sz w:val="28"/>
          <w:szCs w:val="28"/>
        </w:rPr>
        <w:t>（</w:t>
      </w:r>
      <w:r>
        <w:rPr>
          <w:rFonts w:hint="eastAsia" w:ascii="宋体" w:hAnsi="宋体" w:eastAsia="宋体" w:cs="Arial"/>
          <w:sz w:val="28"/>
          <w:szCs w:val="28"/>
          <w:lang w:val="en-US" w:eastAsia="zh-CN"/>
        </w:rPr>
        <w:t>二</w:t>
      </w:r>
      <w:r>
        <w:rPr>
          <w:rFonts w:ascii="宋体" w:hAnsi="宋体" w:eastAsia="宋体" w:cs="Arial"/>
          <w:sz w:val="28"/>
          <w:szCs w:val="28"/>
        </w:rPr>
        <w:t>）</w:t>
      </w:r>
      <w:r>
        <w:rPr>
          <w:rFonts w:hint="eastAsia" w:ascii="宋体" w:hAnsi="宋体" w:eastAsia="宋体" w:cs="Arial"/>
          <w:sz w:val="28"/>
          <w:szCs w:val="28"/>
        </w:rPr>
        <w:t>面试资料</w:t>
      </w:r>
    </w:p>
    <w:p>
      <w:pPr>
        <w:widowControl/>
        <w:snapToGrid w:val="0"/>
        <w:spacing w:line="500" w:lineRule="exact"/>
        <w:ind w:firstLine="420" w:firstLineChars="200"/>
        <w:jc w:val="left"/>
        <w:textAlignment w:val="baseline"/>
        <w:rPr>
          <w:rFonts w:ascii="宋体" w:hAnsi="宋体" w:eastAsia="宋体" w:cs="Arial"/>
          <w:sz w:val="28"/>
          <w:szCs w:val="28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608965</wp:posOffset>
            </wp:positionV>
            <wp:extent cx="1509395" cy="1467485"/>
            <wp:effectExtent l="0" t="0" r="16510" b="698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Arial"/>
          <w:sz w:val="28"/>
          <w:szCs w:val="28"/>
        </w:rPr>
        <w:t>个人简历</w:t>
      </w:r>
      <w:r>
        <w:rPr>
          <w:rFonts w:hint="eastAsia" w:ascii="宋体" w:hAnsi="宋体" w:eastAsia="宋体" w:cs="Arial"/>
          <w:sz w:val="28"/>
          <w:szCs w:val="28"/>
        </w:rPr>
        <w:t>及相关获奖证书</w:t>
      </w:r>
      <w:r>
        <w:rPr>
          <w:rFonts w:ascii="宋体" w:hAnsi="宋体" w:eastAsia="宋体" w:cs="Arial"/>
          <w:sz w:val="28"/>
          <w:szCs w:val="28"/>
        </w:rPr>
        <w:t>、身份证</w:t>
      </w:r>
      <w:r>
        <w:rPr>
          <w:rFonts w:hint="eastAsia" w:ascii="宋体" w:hAnsi="宋体" w:eastAsia="宋体" w:cs="Arial"/>
          <w:sz w:val="28"/>
          <w:szCs w:val="28"/>
        </w:rPr>
        <w:t>（</w:t>
      </w:r>
      <w:r>
        <w:rPr>
          <w:rFonts w:ascii="宋体" w:hAnsi="宋体" w:eastAsia="宋体" w:cs="Arial"/>
          <w:sz w:val="28"/>
          <w:szCs w:val="28"/>
        </w:rPr>
        <w:t>原件</w:t>
      </w:r>
      <w:r>
        <w:rPr>
          <w:rFonts w:hint="eastAsia" w:ascii="宋体" w:hAnsi="宋体" w:eastAsia="宋体" w:cs="Arial"/>
          <w:sz w:val="28"/>
          <w:szCs w:val="28"/>
        </w:rPr>
        <w:t>）</w:t>
      </w:r>
      <w:r>
        <w:rPr>
          <w:rFonts w:ascii="宋体" w:hAnsi="宋体" w:eastAsia="宋体" w:cs="Arial"/>
          <w:sz w:val="28"/>
          <w:szCs w:val="28"/>
        </w:rPr>
        <w:t>、成绩单</w:t>
      </w:r>
      <w:r>
        <w:rPr>
          <w:rFonts w:hint="eastAsia" w:ascii="宋体" w:hAnsi="宋体" w:eastAsia="宋体" w:cs="Arial"/>
          <w:sz w:val="28"/>
          <w:szCs w:val="28"/>
        </w:rPr>
        <w:t>（</w:t>
      </w:r>
      <w:r>
        <w:rPr>
          <w:rFonts w:ascii="宋体" w:hAnsi="宋体" w:eastAsia="宋体" w:cs="Arial"/>
          <w:sz w:val="28"/>
          <w:szCs w:val="28"/>
        </w:rPr>
        <w:t>原件</w:t>
      </w:r>
      <w:r>
        <w:rPr>
          <w:rFonts w:hint="eastAsia" w:ascii="宋体" w:hAnsi="宋体" w:eastAsia="宋体" w:cs="Arial"/>
          <w:sz w:val="28"/>
          <w:szCs w:val="28"/>
        </w:rPr>
        <w:t>）</w:t>
      </w:r>
      <w:r>
        <w:rPr>
          <w:rFonts w:ascii="宋体" w:hAnsi="宋体" w:eastAsia="宋体" w:cs="Arial"/>
          <w:sz w:val="28"/>
          <w:szCs w:val="28"/>
        </w:rPr>
        <w:t>、就业推荐表</w:t>
      </w:r>
      <w:r>
        <w:rPr>
          <w:rFonts w:hint="eastAsia" w:ascii="宋体" w:hAnsi="宋体" w:eastAsia="宋体" w:cs="Arial"/>
          <w:sz w:val="28"/>
          <w:szCs w:val="28"/>
        </w:rPr>
        <w:t>（</w:t>
      </w:r>
      <w:r>
        <w:rPr>
          <w:rFonts w:ascii="宋体" w:hAnsi="宋体" w:eastAsia="宋体" w:cs="Arial"/>
          <w:sz w:val="28"/>
          <w:szCs w:val="28"/>
        </w:rPr>
        <w:t>原件</w:t>
      </w:r>
      <w:r>
        <w:rPr>
          <w:rFonts w:hint="eastAsia" w:ascii="宋体" w:hAnsi="宋体" w:eastAsia="宋体" w:cs="Arial"/>
          <w:sz w:val="28"/>
          <w:szCs w:val="28"/>
        </w:rPr>
        <w:t>）</w:t>
      </w:r>
      <w:r>
        <w:rPr>
          <w:rFonts w:ascii="宋体" w:hAnsi="宋体" w:eastAsia="宋体" w:cs="Arial"/>
          <w:sz w:val="28"/>
          <w:szCs w:val="28"/>
        </w:rPr>
        <w:t>、毕业生就业协议书</w:t>
      </w:r>
      <w:r>
        <w:rPr>
          <w:rFonts w:hint="eastAsia" w:ascii="宋体" w:hAnsi="宋体" w:eastAsia="宋体" w:cs="Arial"/>
          <w:sz w:val="28"/>
          <w:szCs w:val="28"/>
        </w:rPr>
        <w:t>（</w:t>
      </w:r>
      <w:r>
        <w:rPr>
          <w:rFonts w:ascii="宋体" w:hAnsi="宋体" w:eastAsia="宋体" w:cs="Arial"/>
          <w:sz w:val="28"/>
          <w:szCs w:val="28"/>
        </w:rPr>
        <w:t>原件</w:t>
      </w:r>
      <w:r>
        <w:rPr>
          <w:rFonts w:hint="eastAsia" w:ascii="宋体" w:hAnsi="宋体" w:eastAsia="宋体" w:cs="Arial"/>
          <w:sz w:val="28"/>
          <w:szCs w:val="28"/>
        </w:rPr>
        <w:t>）。</w:t>
      </w:r>
    </w:p>
    <w:p>
      <w:pPr>
        <w:widowControl/>
        <w:numPr>
          <w:ilvl w:val="0"/>
          <w:numId w:val="1"/>
        </w:numPr>
        <w:snapToGrid w:val="0"/>
        <w:spacing w:line="500" w:lineRule="exact"/>
        <w:ind w:firstLine="562" w:firstLineChars="200"/>
        <w:jc w:val="left"/>
        <w:textAlignment w:val="baseline"/>
        <w:rPr>
          <w:rFonts w:hint="eastAsia"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联系我们</w:t>
      </w:r>
    </w:p>
    <w:p>
      <w:pPr>
        <w:widowControl/>
        <w:numPr>
          <w:ilvl w:val="0"/>
          <w:numId w:val="0"/>
        </w:numPr>
        <w:snapToGrid w:val="0"/>
        <w:spacing w:line="500" w:lineRule="exact"/>
        <w:ind w:firstLine="562"/>
        <w:jc w:val="left"/>
        <w:textAlignment w:val="baseline"/>
        <w:rPr>
          <w:rFonts w:hint="default" w:ascii="宋体" w:hAnsi="宋体" w:eastAsia="宋体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:lang w:val="en-US" w:eastAsia="zh-CN"/>
        </w:rPr>
        <w:t>魏老师 13688426597</w:t>
      </w:r>
    </w:p>
    <w:p>
      <w:pPr>
        <w:widowControl/>
        <w:numPr>
          <w:ilvl w:val="0"/>
          <w:numId w:val="0"/>
        </w:numPr>
        <w:snapToGrid w:val="0"/>
        <w:spacing w:line="500" w:lineRule="exact"/>
        <w:ind w:firstLine="562"/>
        <w:jc w:val="left"/>
        <w:textAlignment w:val="baseline"/>
        <w:rPr>
          <w:rFonts w:hint="default" w:ascii="宋体" w:hAnsi="宋体" w:eastAsia="宋体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:lang w:val="en-US" w:eastAsia="zh-CN"/>
        </w:rPr>
        <w:t>陈老师 18080156217</w:t>
      </w:r>
    </w:p>
    <w:p>
      <w:pPr>
        <w:widowControl/>
        <w:numPr>
          <w:ilvl w:val="0"/>
          <w:numId w:val="0"/>
        </w:numPr>
        <w:snapToGrid w:val="0"/>
        <w:spacing w:line="500" w:lineRule="exact"/>
        <w:ind w:firstLine="562"/>
        <w:jc w:val="left"/>
        <w:textAlignment w:val="baseline"/>
        <w:rPr>
          <w:rFonts w:hint="eastAsia" w:ascii="宋体" w:hAnsi="宋体" w:eastAsia="宋体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:lang w:val="en-US" w:eastAsia="zh-CN"/>
        </w:rPr>
        <w:t xml:space="preserve">陈老师 15223129399  </w:t>
      </w:r>
    </w:p>
    <w:p>
      <w:pPr>
        <w:widowControl/>
        <w:numPr>
          <w:ilvl w:val="0"/>
          <w:numId w:val="0"/>
        </w:numPr>
        <w:snapToGrid w:val="0"/>
        <w:spacing w:line="500" w:lineRule="exact"/>
        <w:ind w:firstLine="562"/>
        <w:jc w:val="left"/>
        <w:textAlignment w:val="baseline"/>
        <w:rPr>
          <w:rFonts w:hint="eastAsia" w:ascii="宋体" w:hAnsi="宋体" w:eastAsia="宋体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:lang w:val="en-US" w:eastAsia="zh-CN"/>
        </w:rPr>
        <w:t>顾老师 18281699620</w:t>
      </w:r>
    </w:p>
    <w:p>
      <w:pPr>
        <w:widowControl/>
        <w:numPr>
          <w:ilvl w:val="0"/>
          <w:numId w:val="0"/>
        </w:numPr>
        <w:snapToGrid w:val="0"/>
        <w:spacing w:line="500" w:lineRule="exact"/>
        <w:ind w:firstLine="562"/>
        <w:jc w:val="left"/>
        <w:textAlignment w:val="baseline"/>
        <w:rPr>
          <w:rFonts w:hint="default" w:ascii="宋体" w:hAnsi="宋体" w:eastAsia="宋体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  <w:lang w:val="en-US" w:eastAsia="zh-CN"/>
        </w:rPr>
        <w:t>QQ群号：789192789（加群投简历）</w:t>
      </w:r>
    </w:p>
    <w:p>
      <w:pPr>
        <w:widowControl/>
        <w:snapToGrid w:val="0"/>
        <w:spacing w:line="500" w:lineRule="exact"/>
        <w:ind w:firstLine="562" w:firstLineChars="200"/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七、校园招聘宣讲会安排</w:t>
      </w:r>
    </w:p>
    <w:p>
      <w:pPr>
        <w:widowControl/>
        <w:snapToGrid w:val="0"/>
        <w:spacing w:line="500" w:lineRule="exact"/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2023年9月起，公司将在全国各大高校开启校园招聘宣讲会，具体校招行程见</w:t>
      </w:r>
      <w:r>
        <w:rPr>
          <w:rFonts w:hint="eastAsia" w:ascii="宋体" w:hAnsi="宋体" w:eastAsia="宋体" w:cs="Arial"/>
          <w:sz w:val="28"/>
          <w:szCs w:val="28"/>
        </w:rPr>
        <w:t>公司校园</w:t>
      </w:r>
      <w:r>
        <w:rPr>
          <w:rFonts w:ascii="宋体" w:hAnsi="宋体" w:eastAsia="宋体" w:cs="Arial"/>
          <w:sz w:val="28"/>
          <w:szCs w:val="28"/>
        </w:rPr>
        <w:t>招聘网站</w:t>
      </w:r>
      <w:r>
        <w:rPr>
          <w:rFonts w:hint="eastAsia" w:asciiTheme="majorEastAsia" w:hAnsiTheme="majorEastAsia" w:eastAsiaTheme="majorEastAsia"/>
          <w:sz w:val="28"/>
          <w:szCs w:val="28"/>
        </w:rPr>
        <w:t>和学校招生就业网的信息发布。</w:t>
      </w:r>
    </w:p>
    <w:p>
      <w:pPr>
        <w:spacing w:line="500" w:lineRule="exact"/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奔涌</w:t>
      </w:r>
      <w:r>
        <w:rPr>
          <w:rFonts w:hint="eastAsia" w:asciiTheme="majorEastAsia" w:hAnsiTheme="majorEastAsia" w:eastAsiaTheme="majorEastAsia"/>
          <w:sz w:val="28"/>
          <w:szCs w:val="28"/>
        </w:rPr>
        <w:t>的</w:t>
      </w:r>
      <w:r>
        <w:rPr>
          <w:rFonts w:asciiTheme="majorEastAsia" w:hAnsiTheme="majorEastAsia" w:eastAsiaTheme="majorEastAsia"/>
          <w:sz w:val="28"/>
          <w:szCs w:val="28"/>
        </w:rPr>
        <w:t>后浪</w:t>
      </w:r>
      <w:r>
        <w:rPr>
          <w:rFonts w:hint="eastAsia" w:asciiTheme="majorEastAsia" w:hAnsiTheme="majorEastAsia" w:eastAsiaTheme="majorEastAsia"/>
          <w:sz w:val="28"/>
          <w:szCs w:val="28"/>
        </w:rPr>
        <w:t>：</w:t>
      </w:r>
      <w:r>
        <w:rPr>
          <w:rFonts w:asciiTheme="majorEastAsia" w:hAnsiTheme="majorEastAsia" w:eastAsiaTheme="majorEastAsia"/>
          <w:sz w:val="28"/>
          <w:szCs w:val="28"/>
        </w:rPr>
        <w:t>来吧，相约兴隆湖</w:t>
      </w:r>
      <w:r>
        <w:rPr>
          <w:rFonts w:hint="eastAsia" w:asciiTheme="majorEastAsia" w:hAnsiTheme="majorEastAsia" w:eastAsiaTheme="majorEastAsia"/>
          <w:sz w:val="28"/>
          <w:szCs w:val="28"/>
        </w:rPr>
        <w:t>畔</w:t>
      </w:r>
      <w:r>
        <w:rPr>
          <w:rFonts w:asciiTheme="majorEastAsia" w:hAnsiTheme="majorEastAsia" w:eastAsiaTheme="majorEastAsia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</w:rPr>
        <w:t>共赴美好未来</w:t>
      </w:r>
      <w:r>
        <w:rPr>
          <w:rFonts w:asciiTheme="majorEastAsia" w:hAnsiTheme="majorEastAsia" w:eastAsiaTheme="majorEastAsia"/>
          <w:sz w:val="28"/>
          <w:szCs w:val="28"/>
        </w:rPr>
        <w:t>。我们在美丽的成都天府新区，翘首以待，你的到来！</w:t>
      </w:r>
    </w:p>
    <w:p>
      <w:pPr>
        <w:spacing w:line="500" w:lineRule="exact"/>
        <w:ind w:left="4060" w:hanging="4060" w:hangingChars="1450"/>
        <w:jc w:val="center"/>
        <w:rPr>
          <w:rFonts w:hint="eastAsia"/>
          <w:sz w:val="28"/>
          <w:szCs w:val="28"/>
        </w:rPr>
      </w:pPr>
    </w:p>
    <w:p>
      <w:pPr>
        <w:spacing w:line="500" w:lineRule="exact"/>
        <w:ind w:left="4060" w:hanging="4060" w:hangingChars="1450"/>
        <w:jc w:val="center"/>
        <w:rPr>
          <w:rFonts w:hint="eastAsia"/>
          <w:sz w:val="28"/>
          <w:szCs w:val="28"/>
        </w:rPr>
      </w:pPr>
    </w:p>
    <w:p>
      <w:pPr>
        <w:spacing w:line="500" w:lineRule="exact"/>
        <w:ind w:left="4060" w:hanging="4060" w:hangingChars="14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欲了解更多企业信息，请扫描以下二维码 </w:t>
      </w:r>
    </w:p>
    <w:p>
      <w:pPr>
        <w:spacing w:line="500" w:lineRule="exact"/>
        <w:ind w:left="4060" w:hanging="4060" w:hangingChars="1450"/>
        <w:jc w:val="center"/>
        <w:rPr>
          <w:sz w:val="28"/>
          <w:szCs w:val="28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2183130</wp:posOffset>
            </wp:positionH>
            <wp:positionV relativeFrom="paragraph">
              <wp:posOffset>172085</wp:posOffset>
            </wp:positionV>
            <wp:extent cx="1439545" cy="1439545"/>
            <wp:effectExtent l="0" t="0" r="0" b="0"/>
            <wp:wrapTight wrapText="bothSides">
              <wp:wrapPolygon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" name="图片 1" descr="wei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ixin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</w:t>
      </w:r>
    </w:p>
    <w:p>
      <w:pPr>
        <w:ind w:left="4060" w:hanging="4060" w:hangingChars="14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  <w:lang w:val="en-US" w:eastAsia="zh-CN"/>
        </w:rPr>
        <w:t>企业</w:t>
      </w:r>
      <w:r>
        <w:rPr>
          <w:rFonts w:hint="eastAsia"/>
          <w:sz w:val="28"/>
          <w:szCs w:val="28"/>
        </w:rPr>
        <w:t xml:space="preserve">微信公众号         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</w:t>
      </w:r>
    </w:p>
    <w:p>
      <w:pPr>
        <w:snapToGrid w:val="0"/>
        <w:ind w:left="4060" w:hanging="4060" w:hangingChars="1450"/>
        <w:rPr>
          <w:sz w:val="28"/>
          <w:szCs w:val="28"/>
        </w:rPr>
      </w:pPr>
    </w:p>
    <w:p>
      <w:pPr>
        <w:snapToGrid w:val="0"/>
        <w:spacing w:line="360" w:lineRule="auto"/>
        <w:ind w:left="4060" w:hanging="4060" w:hangingChars="1450"/>
        <w:rPr>
          <w:sz w:val="28"/>
          <w:szCs w:val="28"/>
        </w:rPr>
      </w:pPr>
    </w:p>
    <w:p>
      <w:pPr>
        <w:snapToGrid w:val="0"/>
        <w:spacing w:line="500" w:lineRule="exact"/>
        <w:ind w:left="4060" w:hanging="4060" w:hangingChars="14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中国水利水电第七工程局有限公司                                            二○二三年八月二</w:t>
      </w:r>
      <w:r>
        <w:rPr>
          <w:sz w:val="28"/>
          <w:szCs w:val="28"/>
        </w:rPr>
        <w:t>十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日</w:t>
      </w:r>
    </w:p>
    <w:sectPr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9F990B"/>
    <w:multiLevelType w:val="singleLevel"/>
    <w:tmpl w:val="AF9F990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3NDY5OWE4ZTZiNjIyZTExMzc1ZGVmYTI4MzFjZGEifQ=="/>
  </w:docVars>
  <w:rsids>
    <w:rsidRoot w:val="716C021E"/>
    <w:rsid w:val="00002113"/>
    <w:rsid w:val="00011AA4"/>
    <w:rsid w:val="0002099B"/>
    <w:rsid w:val="00020B80"/>
    <w:rsid w:val="00023610"/>
    <w:rsid w:val="000303E5"/>
    <w:rsid w:val="0004330D"/>
    <w:rsid w:val="000443A5"/>
    <w:rsid w:val="00064C88"/>
    <w:rsid w:val="00066F3F"/>
    <w:rsid w:val="00070278"/>
    <w:rsid w:val="0007380D"/>
    <w:rsid w:val="00080117"/>
    <w:rsid w:val="00081220"/>
    <w:rsid w:val="00084BBD"/>
    <w:rsid w:val="00091A91"/>
    <w:rsid w:val="000A51D3"/>
    <w:rsid w:val="000B4307"/>
    <w:rsid w:val="000B74E4"/>
    <w:rsid w:val="000C4072"/>
    <w:rsid w:val="000D56C9"/>
    <w:rsid w:val="000D681F"/>
    <w:rsid w:val="000D7DC4"/>
    <w:rsid w:val="000E1390"/>
    <w:rsid w:val="000E1E3E"/>
    <w:rsid w:val="000E3B8B"/>
    <w:rsid w:val="000E5392"/>
    <w:rsid w:val="00104B6E"/>
    <w:rsid w:val="00123DC7"/>
    <w:rsid w:val="00125CCE"/>
    <w:rsid w:val="00143CD8"/>
    <w:rsid w:val="001573A7"/>
    <w:rsid w:val="001620DF"/>
    <w:rsid w:val="0016372C"/>
    <w:rsid w:val="00164FB0"/>
    <w:rsid w:val="001654BA"/>
    <w:rsid w:val="00173C1C"/>
    <w:rsid w:val="001836E8"/>
    <w:rsid w:val="00184541"/>
    <w:rsid w:val="00192279"/>
    <w:rsid w:val="001B2EA2"/>
    <w:rsid w:val="001C2295"/>
    <w:rsid w:val="001D383B"/>
    <w:rsid w:val="001D4A79"/>
    <w:rsid w:val="001D5469"/>
    <w:rsid w:val="001D5DB0"/>
    <w:rsid w:val="001E1E4A"/>
    <w:rsid w:val="001E3198"/>
    <w:rsid w:val="001E6BD2"/>
    <w:rsid w:val="001F6176"/>
    <w:rsid w:val="002011E2"/>
    <w:rsid w:val="002036C9"/>
    <w:rsid w:val="00206993"/>
    <w:rsid w:val="00221B9A"/>
    <w:rsid w:val="002347C6"/>
    <w:rsid w:val="00244DA0"/>
    <w:rsid w:val="00246CEE"/>
    <w:rsid w:val="0025243B"/>
    <w:rsid w:val="002524DA"/>
    <w:rsid w:val="00256C96"/>
    <w:rsid w:val="0025789B"/>
    <w:rsid w:val="00261422"/>
    <w:rsid w:val="002746F8"/>
    <w:rsid w:val="00277908"/>
    <w:rsid w:val="002779A1"/>
    <w:rsid w:val="0028393B"/>
    <w:rsid w:val="002926A8"/>
    <w:rsid w:val="00292943"/>
    <w:rsid w:val="002A19DE"/>
    <w:rsid w:val="002A3429"/>
    <w:rsid w:val="002A7184"/>
    <w:rsid w:val="002A73AE"/>
    <w:rsid w:val="002D06D0"/>
    <w:rsid w:val="002D5860"/>
    <w:rsid w:val="002D65AD"/>
    <w:rsid w:val="002E0BF8"/>
    <w:rsid w:val="002E1C6E"/>
    <w:rsid w:val="002F2EE9"/>
    <w:rsid w:val="00301178"/>
    <w:rsid w:val="00303A2E"/>
    <w:rsid w:val="00310C09"/>
    <w:rsid w:val="00311C0B"/>
    <w:rsid w:val="00313269"/>
    <w:rsid w:val="00314387"/>
    <w:rsid w:val="003250EF"/>
    <w:rsid w:val="00326A57"/>
    <w:rsid w:val="0033039C"/>
    <w:rsid w:val="00330DCC"/>
    <w:rsid w:val="003320F9"/>
    <w:rsid w:val="00340124"/>
    <w:rsid w:val="00340809"/>
    <w:rsid w:val="00355A92"/>
    <w:rsid w:val="0036458D"/>
    <w:rsid w:val="00382114"/>
    <w:rsid w:val="00384753"/>
    <w:rsid w:val="00387170"/>
    <w:rsid w:val="00397DFB"/>
    <w:rsid w:val="003B1F75"/>
    <w:rsid w:val="003B55F1"/>
    <w:rsid w:val="003C66C6"/>
    <w:rsid w:val="003D2609"/>
    <w:rsid w:val="003D34D7"/>
    <w:rsid w:val="003D6B47"/>
    <w:rsid w:val="003E2D97"/>
    <w:rsid w:val="003E595A"/>
    <w:rsid w:val="004026B0"/>
    <w:rsid w:val="004039F4"/>
    <w:rsid w:val="00406EC6"/>
    <w:rsid w:val="00407E96"/>
    <w:rsid w:val="0042049D"/>
    <w:rsid w:val="00421B7D"/>
    <w:rsid w:val="00427155"/>
    <w:rsid w:val="0043139D"/>
    <w:rsid w:val="00434CBB"/>
    <w:rsid w:val="0044289A"/>
    <w:rsid w:val="00467BA7"/>
    <w:rsid w:val="0047050E"/>
    <w:rsid w:val="004730D5"/>
    <w:rsid w:val="0047692F"/>
    <w:rsid w:val="004821C2"/>
    <w:rsid w:val="00484DC4"/>
    <w:rsid w:val="004A0829"/>
    <w:rsid w:val="004A4DF6"/>
    <w:rsid w:val="004A6799"/>
    <w:rsid w:val="004D1AD1"/>
    <w:rsid w:val="004D3416"/>
    <w:rsid w:val="004D6A8C"/>
    <w:rsid w:val="004E56D0"/>
    <w:rsid w:val="004F2A72"/>
    <w:rsid w:val="004F2DAF"/>
    <w:rsid w:val="00505225"/>
    <w:rsid w:val="00506E0A"/>
    <w:rsid w:val="00507CD1"/>
    <w:rsid w:val="005235E7"/>
    <w:rsid w:val="0053065A"/>
    <w:rsid w:val="00533154"/>
    <w:rsid w:val="005334AC"/>
    <w:rsid w:val="005459D8"/>
    <w:rsid w:val="00546E91"/>
    <w:rsid w:val="00561B72"/>
    <w:rsid w:val="005662DB"/>
    <w:rsid w:val="00577AE1"/>
    <w:rsid w:val="0058063D"/>
    <w:rsid w:val="0058407A"/>
    <w:rsid w:val="00586A09"/>
    <w:rsid w:val="00587637"/>
    <w:rsid w:val="00595C00"/>
    <w:rsid w:val="00596B78"/>
    <w:rsid w:val="00596C3A"/>
    <w:rsid w:val="005A1083"/>
    <w:rsid w:val="005A1452"/>
    <w:rsid w:val="005B76FF"/>
    <w:rsid w:val="005C088D"/>
    <w:rsid w:val="005C450C"/>
    <w:rsid w:val="005C730C"/>
    <w:rsid w:val="005D0277"/>
    <w:rsid w:val="005D1DA8"/>
    <w:rsid w:val="00604461"/>
    <w:rsid w:val="00625A8E"/>
    <w:rsid w:val="006377F0"/>
    <w:rsid w:val="006400F0"/>
    <w:rsid w:val="0064264A"/>
    <w:rsid w:val="00643563"/>
    <w:rsid w:val="0064503A"/>
    <w:rsid w:val="006761BC"/>
    <w:rsid w:val="00683EF2"/>
    <w:rsid w:val="006905BF"/>
    <w:rsid w:val="00697715"/>
    <w:rsid w:val="006C552D"/>
    <w:rsid w:val="006D2A74"/>
    <w:rsid w:val="006E172C"/>
    <w:rsid w:val="006F0466"/>
    <w:rsid w:val="006F1D18"/>
    <w:rsid w:val="007007CC"/>
    <w:rsid w:val="00733DA2"/>
    <w:rsid w:val="007356C7"/>
    <w:rsid w:val="00735A39"/>
    <w:rsid w:val="00741150"/>
    <w:rsid w:val="007450BD"/>
    <w:rsid w:val="00750BFF"/>
    <w:rsid w:val="007524C3"/>
    <w:rsid w:val="00754149"/>
    <w:rsid w:val="007642C5"/>
    <w:rsid w:val="0076449A"/>
    <w:rsid w:val="00780C74"/>
    <w:rsid w:val="00782C79"/>
    <w:rsid w:val="00784EE2"/>
    <w:rsid w:val="00786B67"/>
    <w:rsid w:val="0078754D"/>
    <w:rsid w:val="00794946"/>
    <w:rsid w:val="007A0867"/>
    <w:rsid w:val="007A1E74"/>
    <w:rsid w:val="007A2F34"/>
    <w:rsid w:val="007A5392"/>
    <w:rsid w:val="007A6EC9"/>
    <w:rsid w:val="007A7B80"/>
    <w:rsid w:val="007B55D3"/>
    <w:rsid w:val="007B6A4E"/>
    <w:rsid w:val="007C7DBD"/>
    <w:rsid w:val="007D78FD"/>
    <w:rsid w:val="007E10A7"/>
    <w:rsid w:val="007E352A"/>
    <w:rsid w:val="007F0117"/>
    <w:rsid w:val="007F3980"/>
    <w:rsid w:val="007F6610"/>
    <w:rsid w:val="007F66C9"/>
    <w:rsid w:val="007F6F3A"/>
    <w:rsid w:val="00811D5D"/>
    <w:rsid w:val="00821F71"/>
    <w:rsid w:val="008227D6"/>
    <w:rsid w:val="008377FA"/>
    <w:rsid w:val="00840279"/>
    <w:rsid w:val="008503EF"/>
    <w:rsid w:val="008540F8"/>
    <w:rsid w:val="008604FB"/>
    <w:rsid w:val="00862A5B"/>
    <w:rsid w:val="00871DE2"/>
    <w:rsid w:val="00872B95"/>
    <w:rsid w:val="0088325A"/>
    <w:rsid w:val="00886BA6"/>
    <w:rsid w:val="008913AD"/>
    <w:rsid w:val="008A403F"/>
    <w:rsid w:val="008B6DFB"/>
    <w:rsid w:val="008B6E25"/>
    <w:rsid w:val="008B73EE"/>
    <w:rsid w:val="008D173D"/>
    <w:rsid w:val="008D2616"/>
    <w:rsid w:val="008D56E6"/>
    <w:rsid w:val="008E0D53"/>
    <w:rsid w:val="008E7715"/>
    <w:rsid w:val="008F090C"/>
    <w:rsid w:val="009148C3"/>
    <w:rsid w:val="009156B3"/>
    <w:rsid w:val="0091590E"/>
    <w:rsid w:val="00917D97"/>
    <w:rsid w:val="009214DC"/>
    <w:rsid w:val="00926E1C"/>
    <w:rsid w:val="00936024"/>
    <w:rsid w:val="00942FA1"/>
    <w:rsid w:val="0094363A"/>
    <w:rsid w:val="00945CF9"/>
    <w:rsid w:val="00966234"/>
    <w:rsid w:val="00967A76"/>
    <w:rsid w:val="00985B59"/>
    <w:rsid w:val="00995F3E"/>
    <w:rsid w:val="009A3E08"/>
    <w:rsid w:val="009A4CBD"/>
    <w:rsid w:val="009B139C"/>
    <w:rsid w:val="009C0DC0"/>
    <w:rsid w:val="009C55EE"/>
    <w:rsid w:val="009C5A6A"/>
    <w:rsid w:val="009D32E1"/>
    <w:rsid w:val="009D641F"/>
    <w:rsid w:val="009E4819"/>
    <w:rsid w:val="009F0C71"/>
    <w:rsid w:val="009F4BF6"/>
    <w:rsid w:val="009F5463"/>
    <w:rsid w:val="00A010CB"/>
    <w:rsid w:val="00A06FAA"/>
    <w:rsid w:val="00A201AB"/>
    <w:rsid w:val="00A25C32"/>
    <w:rsid w:val="00A26F47"/>
    <w:rsid w:val="00A35D8D"/>
    <w:rsid w:val="00A40557"/>
    <w:rsid w:val="00A4090A"/>
    <w:rsid w:val="00A45ACB"/>
    <w:rsid w:val="00A54224"/>
    <w:rsid w:val="00A84982"/>
    <w:rsid w:val="00A85E06"/>
    <w:rsid w:val="00A96CBA"/>
    <w:rsid w:val="00A96CD8"/>
    <w:rsid w:val="00A9769F"/>
    <w:rsid w:val="00AA38AD"/>
    <w:rsid w:val="00AA4A5A"/>
    <w:rsid w:val="00AB4695"/>
    <w:rsid w:val="00AC5750"/>
    <w:rsid w:val="00AD134F"/>
    <w:rsid w:val="00AD5C02"/>
    <w:rsid w:val="00AD5C59"/>
    <w:rsid w:val="00AD5EAA"/>
    <w:rsid w:val="00AF26C5"/>
    <w:rsid w:val="00AF6535"/>
    <w:rsid w:val="00AF7D5A"/>
    <w:rsid w:val="00B138D3"/>
    <w:rsid w:val="00B205CB"/>
    <w:rsid w:val="00B25AF7"/>
    <w:rsid w:val="00B31CB6"/>
    <w:rsid w:val="00B3406E"/>
    <w:rsid w:val="00B350A4"/>
    <w:rsid w:val="00B40C6F"/>
    <w:rsid w:val="00B42354"/>
    <w:rsid w:val="00B44F42"/>
    <w:rsid w:val="00B6541F"/>
    <w:rsid w:val="00B72E4A"/>
    <w:rsid w:val="00B746E6"/>
    <w:rsid w:val="00B8449B"/>
    <w:rsid w:val="00B8708B"/>
    <w:rsid w:val="00B90DD8"/>
    <w:rsid w:val="00B94CA4"/>
    <w:rsid w:val="00BA048B"/>
    <w:rsid w:val="00BA35BB"/>
    <w:rsid w:val="00BA6960"/>
    <w:rsid w:val="00BB1A36"/>
    <w:rsid w:val="00BB415B"/>
    <w:rsid w:val="00BD1261"/>
    <w:rsid w:val="00BF1313"/>
    <w:rsid w:val="00C00D76"/>
    <w:rsid w:val="00C1188C"/>
    <w:rsid w:val="00C1538F"/>
    <w:rsid w:val="00C20120"/>
    <w:rsid w:val="00C24E7C"/>
    <w:rsid w:val="00C30F35"/>
    <w:rsid w:val="00C36AFC"/>
    <w:rsid w:val="00C407D1"/>
    <w:rsid w:val="00C41982"/>
    <w:rsid w:val="00C43343"/>
    <w:rsid w:val="00C44FBE"/>
    <w:rsid w:val="00C475D6"/>
    <w:rsid w:val="00C7030C"/>
    <w:rsid w:val="00C74DB7"/>
    <w:rsid w:val="00C766C3"/>
    <w:rsid w:val="00C84305"/>
    <w:rsid w:val="00C85244"/>
    <w:rsid w:val="00C85B26"/>
    <w:rsid w:val="00C97050"/>
    <w:rsid w:val="00CB7506"/>
    <w:rsid w:val="00CC356A"/>
    <w:rsid w:val="00CC756C"/>
    <w:rsid w:val="00CD7B49"/>
    <w:rsid w:val="00CE10F4"/>
    <w:rsid w:val="00CF4BDB"/>
    <w:rsid w:val="00D00314"/>
    <w:rsid w:val="00D05463"/>
    <w:rsid w:val="00D221AC"/>
    <w:rsid w:val="00D23C0D"/>
    <w:rsid w:val="00D23F68"/>
    <w:rsid w:val="00D31A78"/>
    <w:rsid w:val="00D476E7"/>
    <w:rsid w:val="00D647B0"/>
    <w:rsid w:val="00D64B35"/>
    <w:rsid w:val="00D76965"/>
    <w:rsid w:val="00D82BAE"/>
    <w:rsid w:val="00D86F76"/>
    <w:rsid w:val="00D87F4B"/>
    <w:rsid w:val="00D907F1"/>
    <w:rsid w:val="00DB7AE7"/>
    <w:rsid w:val="00DC7BE3"/>
    <w:rsid w:val="00DD222E"/>
    <w:rsid w:val="00DD2462"/>
    <w:rsid w:val="00DD3D27"/>
    <w:rsid w:val="00DD7D1E"/>
    <w:rsid w:val="00DE45B7"/>
    <w:rsid w:val="00E03A41"/>
    <w:rsid w:val="00E058B5"/>
    <w:rsid w:val="00E15FA6"/>
    <w:rsid w:val="00E222AF"/>
    <w:rsid w:val="00E341FB"/>
    <w:rsid w:val="00E369E2"/>
    <w:rsid w:val="00E379DE"/>
    <w:rsid w:val="00E455AB"/>
    <w:rsid w:val="00E46EB0"/>
    <w:rsid w:val="00E5098A"/>
    <w:rsid w:val="00E634BA"/>
    <w:rsid w:val="00E63AA3"/>
    <w:rsid w:val="00E70B08"/>
    <w:rsid w:val="00E742AA"/>
    <w:rsid w:val="00E813A2"/>
    <w:rsid w:val="00E87C68"/>
    <w:rsid w:val="00E93A0B"/>
    <w:rsid w:val="00E94727"/>
    <w:rsid w:val="00E94D2D"/>
    <w:rsid w:val="00E968D3"/>
    <w:rsid w:val="00EA17B4"/>
    <w:rsid w:val="00EA3289"/>
    <w:rsid w:val="00EA7F09"/>
    <w:rsid w:val="00EB31B9"/>
    <w:rsid w:val="00EB36F4"/>
    <w:rsid w:val="00EC0463"/>
    <w:rsid w:val="00EC44AA"/>
    <w:rsid w:val="00ED6F56"/>
    <w:rsid w:val="00EE00CC"/>
    <w:rsid w:val="00EE44DC"/>
    <w:rsid w:val="00EE6926"/>
    <w:rsid w:val="00EF343D"/>
    <w:rsid w:val="00F0198E"/>
    <w:rsid w:val="00F04B22"/>
    <w:rsid w:val="00F069BF"/>
    <w:rsid w:val="00F112BA"/>
    <w:rsid w:val="00F13C48"/>
    <w:rsid w:val="00F25568"/>
    <w:rsid w:val="00F25C60"/>
    <w:rsid w:val="00F25DAA"/>
    <w:rsid w:val="00F26C3E"/>
    <w:rsid w:val="00F31BEE"/>
    <w:rsid w:val="00F31CFA"/>
    <w:rsid w:val="00F426B9"/>
    <w:rsid w:val="00F43E46"/>
    <w:rsid w:val="00F458C9"/>
    <w:rsid w:val="00F55018"/>
    <w:rsid w:val="00F61DCD"/>
    <w:rsid w:val="00F666B1"/>
    <w:rsid w:val="00F7799A"/>
    <w:rsid w:val="00F807D9"/>
    <w:rsid w:val="00F83B91"/>
    <w:rsid w:val="00FB6AC8"/>
    <w:rsid w:val="00FB7A08"/>
    <w:rsid w:val="00FB7BDE"/>
    <w:rsid w:val="00FD4AE4"/>
    <w:rsid w:val="00FD51B3"/>
    <w:rsid w:val="00FD675B"/>
    <w:rsid w:val="00FE6388"/>
    <w:rsid w:val="00FF059A"/>
    <w:rsid w:val="024E3FBF"/>
    <w:rsid w:val="02AB64F2"/>
    <w:rsid w:val="04183D1E"/>
    <w:rsid w:val="047F2946"/>
    <w:rsid w:val="04F419D9"/>
    <w:rsid w:val="0611050E"/>
    <w:rsid w:val="0677123D"/>
    <w:rsid w:val="06E21EA3"/>
    <w:rsid w:val="07BD4363"/>
    <w:rsid w:val="09A246E1"/>
    <w:rsid w:val="0A5F7BC6"/>
    <w:rsid w:val="0B0040AA"/>
    <w:rsid w:val="0B044F6D"/>
    <w:rsid w:val="0B6131F9"/>
    <w:rsid w:val="0B8252F0"/>
    <w:rsid w:val="0C300E1D"/>
    <w:rsid w:val="0D353E9D"/>
    <w:rsid w:val="0DFD6968"/>
    <w:rsid w:val="0F3E3F8A"/>
    <w:rsid w:val="0F572A2D"/>
    <w:rsid w:val="0F8120BC"/>
    <w:rsid w:val="0F931DEF"/>
    <w:rsid w:val="11B147AE"/>
    <w:rsid w:val="11B922DC"/>
    <w:rsid w:val="129A0390"/>
    <w:rsid w:val="12EA441C"/>
    <w:rsid w:val="157B382D"/>
    <w:rsid w:val="158B5274"/>
    <w:rsid w:val="174D31CB"/>
    <w:rsid w:val="17F84EE5"/>
    <w:rsid w:val="185F0C57"/>
    <w:rsid w:val="18AB1B0C"/>
    <w:rsid w:val="195B397D"/>
    <w:rsid w:val="1A467216"/>
    <w:rsid w:val="1B083691"/>
    <w:rsid w:val="1B3C77DE"/>
    <w:rsid w:val="1B430061"/>
    <w:rsid w:val="1B8C50B6"/>
    <w:rsid w:val="20307ABA"/>
    <w:rsid w:val="203E6124"/>
    <w:rsid w:val="20437ABE"/>
    <w:rsid w:val="20F91824"/>
    <w:rsid w:val="20FA7F20"/>
    <w:rsid w:val="21FB01E1"/>
    <w:rsid w:val="220548A4"/>
    <w:rsid w:val="231A6657"/>
    <w:rsid w:val="24712B9C"/>
    <w:rsid w:val="24EA7744"/>
    <w:rsid w:val="28067A63"/>
    <w:rsid w:val="28560D30"/>
    <w:rsid w:val="28CB4F0E"/>
    <w:rsid w:val="2A7A1070"/>
    <w:rsid w:val="2B595843"/>
    <w:rsid w:val="2BAD7A15"/>
    <w:rsid w:val="2C602C01"/>
    <w:rsid w:val="2C732934"/>
    <w:rsid w:val="2C8B4122"/>
    <w:rsid w:val="2D297497"/>
    <w:rsid w:val="2DA02406"/>
    <w:rsid w:val="2DA40CB4"/>
    <w:rsid w:val="2E5A0250"/>
    <w:rsid w:val="2F081A5A"/>
    <w:rsid w:val="30395C43"/>
    <w:rsid w:val="307C26FF"/>
    <w:rsid w:val="30FA2220"/>
    <w:rsid w:val="313838BC"/>
    <w:rsid w:val="31DB16A7"/>
    <w:rsid w:val="32180206"/>
    <w:rsid w:val="322D17D7"/>
    <w:rsid w:val="329B2BE5"/>
    <w:rsid w:val="331537EB"/>
    <w:rsid w:val="339F04B3"/>
    <w:rsid w:val="340376BF"/>
    <w:rsid w:val="34C06933"/>
    <w:rsid w:val="361D7ECA"/>
    <w:rsid w:val="363667EF"/>
    <w:rsid w:val="36F84EF0"/>
    <w:rsid w:val="37135999"/>
    <w:rsid w:val="37A4724B"/>
    <w:rsid w:val="38C42E95"/>
    <w:rsid w:val="38CE5AC2"/>
    <w:rsid w:val="39CE0A8C"/>
    <w:rsid w:val="3A405873"/>
    <w:rsid w:val="3A7D7D5F"/>
    <w:rsid w:val="3BD93CFE"/>
    <w:rsid w:val="3CE97BB2"/>
    <w:rsid w:val="3D721E76"/>
    <w:rsid w:val="3ED16C87"/>
    <w:rsid w:val="3F023D6A"/>
    <w:rsid w:val="40A50BF5"/>
    <w:rsid w:val="41C1224C"/>
    <w:rsid w:val="422C25BC"/>
    <w:rsid w:val="42C71D51"/>
    <w:rsid w:val="449C7D04"/>
    <w:rsid w:val="451F08F6"/>
    <w:rsid w:val="484A314A"/>
    <w:rsid w:val="48A966CD"/>
    <w:rsid w:val="49D97E23"/>
    <w:rsid w:val="4A0915EC"/>
    <w:rsid w:val="4A525776"/>
    <w:rsid w:val="4ABD3B22"/>
    <w:rsid w:val="4B517E8D"/>
    <w:rsid w:val="4B537687"/>
    <w:rsid w:val="4BE8259F"/>
    <w:rsid w:val="4DE54F7B"/>
    <w:rsid w:val="4EE334F2"/>
    <w:rsid w:val="4FC155E1"/>
    <w:rsid w:val="509C1BAA"/>
    <w:rsid w:val="51621046"/>
    <w:rsid w:val="52592DA0"/>
    <w:rsid w:val="52C361F5"/>
    <w:rsid w:val="53195FA0"/>
    <w:rsid w:val="53582700"/>
    <w:rsid w:val="54063F0A"/>
    <w:rsid w:val="54414F42"/>
    <w:rsid w:val="54984559"/>
    <w:rsid w:val="54B06BC0"/>
    <w:rsid w:val="54B27BEE"/>
    <w:rsid w:val="553625CD"/>
    <w:rsid w:val="57C77E54"/>
    <w:rsid w:val="58A836C5"/>
    <w:rsid w:val="593B4FCE"/>
    <w:rsid w:val="598002BB"/>
    <w:rsid w:val="59BE6439"/>
    <w:rsid w:val="59C115E3"/>
    <w:rsid w:val="5AD76600"/>
    <w:rsid w:val="5AE00CCF"/>
    <w:rsid w:val="5C272F1E"/>
    <w:rsid w:val="5C681EC7"/>
    <w:rsid w:val="5E337064"/>
    <w:rsid w:val="5EF633C5"/>
    <w:rsid w:val="61DA1A99"/>
    <w:rsid w:val="61E053CB"/>
    <w:rsid w:val="621545E0"/>
    <w:rsid w:val="626B0E72"/>
    <w:rsid w:val="629A6E69"/>
    <w:rsid w:val="6329237C"/>
    <w:rsid w:val="654211CE"/>
    <w:rsid w:val="679358C4"/>
    <w:rsid w:val="681B6CC6"/>
    <w:rsid w:val="682E2DAF"/>
    <w:rsid w:val="6830052D"/>
    <w:rsid w:val="685845C2"/>
    <w:rsid w:val="686C53E5"/>
    <w:rsid w:val="68905121"/>
    <w:rsid w:val="69951B41"/>
    <w:rsid w:val="6A0635ED"/>
    <w:rsid w:val="6AD9782B"/>
    <w:rsid w:val="6AEB755E"/>
    <w:rsid w:val="6D8812EA"/>
    <w:rsid w:val="6DFE3554"/>
    <w:rsid w:val="6E8E449A"/>
    <w:rsid w:val="6FB97C2B"/>
    <w:rsid w:val="707D50FC"/>
    <w:rsid w:val="70C3337C"/>
    <w:rsid w:val="716C021E"/>
    <w:rsid w:val="72D91E47"/>
    <w:rsid w:val="731C4AF7"/>
    <w:rsid w:val="73DE4146"/>
    <w:rsid w:val="73ED5292"/>
    <w:rsid w:val="74242146"/>
    <w:rsid w:val="743E1047"/>
    <w:rsid w:val="751F08F1"/>
    <w:rsid w:val="75A63039"/>
    <w:rsid w:val="76481D09"/>
    <w:rsid w:val="76C54350"/>
    <w:rsid w:val="77442AAC"/>
    <w:rsid w:val="77BA09E4"/>
    <w:rsid w:val="77D31AA6"/>
    <w:rsid w:val="79450781"/>
    <w:rsid w:val="79BF6786"/>
    <w:rsid w:val="7A431165"/>
    <w:rsid w:val="7AA955ED"/>
    <w:rsid w:val="7B314B62"/>
    <w:rsid w:val="7BD86BB7"/>
    <w:rsid w:val="7D7B6E68"/>
    <w:rsid w:val="7E370FE0"/>
    <w:rsid w:val="7E5F412A"/>
    <w:rsid w:val="7E9F17B1"/>
    <w:rsid w:val="7ECD17EB"/>
    <w:rsid w:val="7FF15C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23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58585A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58585A"/>
      <w:u w:val="none"/>
    </w:rPr>
  </w:style>
  <w:style w:type="character" w:styleId="17">
    <w:name w:val="HTML Code"/>
    <w:basedOn w:val="9"/>
    <w:qFormat/>
    <w:uiPriority w:val="0"/>
    <w:rPr>
      <w:rFonts w:ascii="Courier New" w:hAnsi="Courier New"/>
      <w:sz w:val="20"/>
    </w:rPr>
  </w:style>
  <w:style w:type="character" w:styleId="18">
    <w:name w:val="HTML Cite"/>
    <w:basedOn w:val="9"/>
    <w:qFormat/>
    <w:uiPriority w:val="0"/>
  </w:style>
  <w:style w:type="character" w:customStyle="1" w:styleId="19">
    <w:name w:val="img2bg2"/>
    <w:basedOn w:val="9"/>
    <w:qFormat/>
    <w:uiPriority w:val="0"/>
  </w:style>
  <w:style w:type="character" w:customStyle="1" w:styleId="20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3">
    <w:name w:val="批注框文本 字符"/>
    <w:basedOn w:val="9"/>
    <w:link w:val="3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4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715</Words>
  <Characters>4078</Characters>
  <Lines>33</Lines>
  <Paragraphs>9</Paragraphs>
  <TotalTime>22</TotalTime>
  <ScaleCrop>false</ScaleCrop>
  <LinksUpToDate>false</LinksUpToDate>
  <CharactersWithSpaces>4784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2022-08-30T04:46:00Z</dcterms:created>
  <dc:creator>Enjoy</dc:creator>
  <cp:lastModifiedBy>陈小莲</cp:lastModifiedBy>
  <cp:lastPrinted>2022-08-30T05:03:00Z</cp:lastPrinted>
  <dcterms:modified xsi:type="dcterms:W3CDTF">2023-08-24T08:35:07Z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5F41DF84E84C4B87A589592605C80524_12</vt:lpwstr>
  </property>
</Properties>
</file>