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2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512"/>
        <w:gridCol w:w="1268"/>
        <w:gridCol w:w="808"/>
        <w:gridCol w:w="723"/>
        <w:gridCol w:w="877"/>
        <w:gridCol w:w="877"/>
        <w:gridCol w:w="993"/>
        <w:gridCol w:w="1177"/>
        <w:gridCol w:w="1177"/>
        <w:gridCol w:w="2405"/>
        <w:gridCol w:w="2405"/>
      </w:tblGrid>
      <w:tr w14:paraId="78EB8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362EA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6450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63F95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A66F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F0290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94C6D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4C207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E34E7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512B7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50477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7801"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 w14:paraId="46CC9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DB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40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招录单位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94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单位级别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B4A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招录人数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CA7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998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D40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学位要求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C0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报考人员身份要求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8CE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1CF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7D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其他招录条件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3C5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</w:rPr>
              <w:t>有关说明</w:t>
            </w:r>
          </w:p>
        </w:tc>
      </w:tr>
      <w:tr w14:paraId="67EB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1A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B2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云南省公安厅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4F5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EE0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2B7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5D8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6C4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学士学位及以上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831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选定高校范围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年应届毕业生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B3C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18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周岁以上、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周岁以下；硕士研究生18周岁以上，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F35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计算机、电子信息、软件工程、网络安全等相关专业</w:t>
            </w:r>
          </w:p>
        </w:tc>
        <w:tc>
          <w:tcPr>
            <w:tcW w:w="2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A589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单侧矫正视力低于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5.0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，不合格；色盲、文身，不合格；符合职位录用体检标准；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符合政治考察标准，父母、配偶或子女均已移居国（境）外的，子女或兄弟姐妹等直系亲属与外国人结婚的，曾有连续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个月以上在国（境）外留学、工作、生活经历，国（境）外期间经历和政治表现难以进行考察的，不得报考；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高等学历教育各阶段均需取得相应学历学位</w:t>
            </w:r>
          </w:p>
        </w:tc>
        <w:tc>
          <w:tcPr>
            <w:tcW w:w="2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6D28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需参加对报考人员能力要求相适应的专业能力测试，占总成绩的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报考人员应具备以下能力：（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）计算机专业知识和网络安全专业相关知识；（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）具备网络信息系统安全防护测试能力，包括但不限于网络安全、中间件安全、内网安全等；（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）有代码审计及二进制挖掘与利用相关能力</w:t>
            </w:r>
          </w:p>
        </w:tc>
      </w:tr>
      <w:tr w14:paraId="4D5F3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AEB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42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昆明市公安局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045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E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D0D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BDD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51F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458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DDF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94F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1AE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DAC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20FD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A63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F1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昆明市安宁市公安局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52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县区级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81F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394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F69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7E7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3D1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096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A95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0BD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A82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B848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AF7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8A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玉溪市公安局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841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5C3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852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109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8C1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255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E83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AAB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238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0C4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632F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6CE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33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保山市公安局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07B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829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451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FE7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CF9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A10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635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688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02D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DCD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E41B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BA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9E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楚雄州公安局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31C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3F9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AF3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784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847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100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B06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011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80B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FFC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BF14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1F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BA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文山州公安局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502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41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EBC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CD6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971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3ED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78D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60B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AD0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DA1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B432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B9A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92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西双版纳州公安局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0A1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489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DC4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359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0FC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DE2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443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D73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14D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E0A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EB7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ED7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76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大理州公安局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931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地市级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48F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512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E07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867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709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E72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09F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C21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7F9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061F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4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4F99">
            <w:pPr>
              <w:widowControl/>
              <w:spacing w:line="579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6B5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52B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7BD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77C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DC4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460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5C0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645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CAB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 w14:paraId="70948B3F">
      <w:pPr>
        <w:pStyle w:val="2"/>
        <w:rPr>
          <w:rFonts w:ascii="Times New Roman" w:hAnsi="Times New Roman"/>
        </w:rPr>
      </w:pPr>
    </w:p>
    <w:p w14:paraId="58B00CA3"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A4728"/>
    <w:rsid w:val="6BF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2026-02-03T09:49:00Z</dcterms:created>
  <dc:creator>贾雯茹</dc:creator>
  <cp:lastModifiedBy>贾雯茹</cp:lastModifiedBy>
  <dcterms:modified xsi:type="dcterms:W3CDTF">2026-02-03T09:49:31Z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8959D22C11E04F66836677DC2DD76716_11</vt:lpwstr>
  </property>
  <property fmtid="{D5CDD505-2E9C-101B-9397-08002B2CF9AE}" pid="4" name="KSOTemplateDocerSaveRecord">
    <vt:lpwstr>eyJoZGlkIjoiMTJiZWQ5MTU2M2Y3NWMyYjAzMTZkMzY0N2MyMDdjMDYiLCJ1c2VySWQiOiIxNjg2Mzk2MDcwIn0=</vt:lpwstr>
  </property>
</Properties>
</file>